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E4BE2" w14:textId="77777777" w:rsidR="008C4C93" w:rsidRPr="00974B62" w:rsidRDefault="008C4C93" w:rsidP="007C4EE7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5B5BE6D5" w14:textId="2E1EDC3C" w:rsidR="00495ACC" w:rsidRPr="00974B62" w:rsidRDefault="00F16F3A" w:rsidP="007C4EE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974B62">
        <w:rPr>
          <w:rFonts w:ascii="Arial" w:hAnsi="Arial" w:cs="Arial"/>
          <w:sz w:val="24"/>
          <w:szCs w:val="24"/>
        </w:rPr>
        <w:t>Mogilno, dnia</w:t>
      </w:r>
      <w:r w:rsidR="00790EE0">
        <w:rPr>
          <w:rFonts w:ascii="Arial" w:hAnsi="Arial" w:cs="Arial"/>
          <w:sz w:val="24"/>
          <w:szCs w:val="24"/>
        </w:rPr>
        <w:t xml:space="preserve"> </w:t>
      </w:r>
      <w:r w:rsidR="00480986">
        <w:rPr>
          <w:rFonts w:ascii="Arial" w:hAnsi="Arial" w:cs="Arial"/>
          <w:sz w:val="24"/>
          <w:szCs w:val="24"/>
        </w:rPr>
        <w:t>20.07</w:t>
      </w:r>
      <w:r w:rsidR="00B533E6" w:rsidRPr="00974B62">
        <w:rPr>
          <w:rFonts w:ascii="Arial" w:hAnsi="Arial" w:cs="Arial"/>
          <w:sz w:val="24"/>
          <w:szCs w:val="24"/>
        </w:rPr>
        <w:t>.202</w:t>
      </w:r>
      <w:r w:rsidR="001E6B0A">
        <w:rPr>
          <w:rFonts w:ascii="Arial" w:hAnsi="Arial" w:cs="Arial"/>
          <w:sz w:val="24"/>
          <w:szCs w:val="24"/>
        </w:rPr>
        <w:t>6</w:t>
      </w:r>
      <w:r w:rsidRPr="00974B62">
        <w:rPr>
          <w:rFonts w:ascii="Arial" w:hAnsi="Arial" w:cs="Arial"/>
          <w:sz w:val="24"/>
          <w:szCs w:val="24"/>
        </w:rPr>
        <w:t xml:space="preserve"> r.</w:t>
      </w:r>
    </w:p>
    <w:p w14:paraId="195968CD" w14:textId="0D1B77F1" w:rsidR="00E6072F" w:rsidRPr="00974B62" w:rsidRDefault="003D7A80" w:rsidP="00994937">
      <w:pPr>
        <w:tabs>
          <w:tab w:val="left" w:pos="4678"/>
        </w:tabs>
        <w:spacing w:line="360" w:lineRule="auto"/>
        <w:rPr>
          <w:rFonts w:ascii="Arial" w:hAnsi="Arial" w:cs="Arial"/>
          <w:sz w:val="24"/>
          <w:szCs w:val="24"/>
        </w:rPr>
      </w:pPr>
      <w:r w:rsidRPr="00974B62">
        <w:rPr>
          <w:rFonts w:ascii="Arial" w:hAnsi="Arial" w:cs="Arial"/>
          <w:sz w:val="24"/>
          <w:szCs w:val="24"/>
        </w:rPr>
        <w:t>OR.272.</w:t>
      </w:r>
      <w:r w:rsidR="00480986">
        <w:rPr>
          <w:rFonts w:ascii="Arial" w:hAnsi="Arial" w:cs="Arial"/>
          <w:sz w:val="24"/>
          <w:szCs w:val="24"/>
        </w:rPr>
        <w:t>22</w:t>
      </w:r>
      <w:r w:rsidRPr="00974B62">
        <w:rPr>
          <w:rFonts w:ascii="Arial" w:hAnsi="Arial" w:cs="Arial"/>
          <w:sz w:val="24"/>
          <w:szCs w:val="24"/>
        </w:rPr>
        <w:t>.202</w:t>
      </w:r>
      <w:r w:rsidR="00940C23">
        <w:rPr>
          <w:rFonts w:ascii="Arial" w:hAnsi="Arial" w:cs="Arial"/>
          <w:sz w:val="24"/>
          <w:szCs w:val="24"/>
        </w:rPr>
        <w:t>6</w:t>
      </w:r>
    </w:p>
    <w:p w14:paraId="253C4A1C" w14:textId="14F3E8C5" w:rsidR="00B315CF" w:rsidRPr="00974B62" w:rsidRDefault="00F16F3A" w:rsidP="007C4EE7">
      <w:pPr>
        <w:pStyle w:val="Tytu"/>
        <w:spacing w:after="360" w:line="360" w:lineRule="auto"/>
        <w:jc w:val="center"/>
        <w:rPr>
          <w:sz w:val="28"/>
          <w:szCs w:val="28"/>
        </w:rPr>
      </w:pPr>
      <w:r w:rsidRPr="00974B62">
        <w:rPr>
          <w:sz w:val="28"/>
          <w:szCs w:val="28"/>
        </w:rPr>
        <w:t>INFORMACJA Z OTWARCIA OFERT</w:t>
      </w:r>
    </w:p>
    <w:p w14:paraId="58C6AC3A" w14:textId="6F6D7DE1" w:rsidR="000B1020" w:rsidRPr="00974B62" w:rsidRDefault="00F75383" w:rsidP="007C4EE7">
      <w:pPr>
        <w:spacing w:line="360" w:lineRule="auto"/>
        <w:rPr>
          <w:rFonts w:ascii="Arial" w:hAnsi="Arial" w:cs="Arial"/>
          <w:sz w:val="24"/>
          <w:szCs w:val="24"/>
        </w:rPr>
      </w:pPr>
      <w:r w:rsidRPr="00974B62">
        <w:rPr>
          <w:rFonts w:ascii="Arial" w:hAnsi="Arial" w:cs="Arial"/>
          <w:sz w:val="24"/>
          <w:szCs w:val="24"/>
        </w:rPr>
        <w:t xml:space="preserve">Na podstawie art. 222 ust. 5 ustawy z dnia 11 września 2019 roku Prawo zamówień publicznych </w:t>
      </w:r>
      <w:r w:rsidR="006F3BA1" w:rsidRPr="00974B62">
        <w:rPr>
          <w:rFonts w:ascii="Arial" w:hAnsi="Arial" w:cs="Arial"/>
          <w:sz w:val="24"/>
          <w:szCs w:val="24"/>
        </w:rPr>
        <w:t>(</w:t>
      </w:r>
      <w:r w:rsidR="00480986" w:rsidRPr="00480986">
        <w:rPr>
          <w:rFonts w:ascii="Arial" w:hAnsi="Arial" w:cs="Arial"/>
          <w:sz w:val="24"/>
          <w:szCs w:val="24"/>
        </w:rPr>
        <w:t>t.j. Dz. U. z 2026 r. poz. 793</w:t>
      </w:r>
      <w:r w:rsidR="003D7A80" w:rsidRPr="00974B62">
        <w:rPr>
          <w:rFonts w:ascii="Arial" w:hAnsi="Arial" w:cs="Arial"/>
          <w:sz w:val="24"/>
          <w:szCs w:val="24"/>
        </w:rPr>
        <w:t>) Powiat Mogileński</w:t>
      </w:r>
      <w:r w:rsidR="000B1020" w:rsidRPr="00974B62">
        <w:rPr>
          <w:rFonts w:ascii="Arial" w:hAnsi="Arial" w:cs="Arial"/>
          <w:sz w:val="24"/>
          <w:szCs w:val="24"/>
        </w:rPr>
        <w:t xml:space="preserve"> przekazuje </w:t>
      </w:r>
      <w:r w:rsidR="00AA0155" w:rsidRPr="00974B62">
        <w:rPr>
          <w:rFonts w:ascii="Arial" w:hAnsi="Arial" w:cs="Arial"/>
          <w:sz w:val="24"/>
          <w:szCs w:val="24"/>
        </w:rPr>
        <w:t>inform</w:t>
      </w:r>
      <w:r w:rsidR="000B1020" w:rsidRPr="00974B62">
        <w:rPr>
          <w:rFonts w:ascii="Arial" w:hAnsi="Arial" w:cs="Arial"/>
          <w:sz w:val="24"/>
          <w:szCs w:val="24"/>
        </w:rPr>
        <w:t>acje o oferta</w:t>
      </w:r>
      <w:r w:rsidR="0062038B" w:rsidRPr="00974B62">
        <w:rPr>
          <w:rFonts w:ascii="Arial" w:hAnsi="Arial" w:cs="Arial"/>
          <w:sz w:val="24"/>
          <w:szCs w:val="24"/>
        </w:rPr>
        <w:t>ch</w:t>
      </w:r>
      <w:r w:rsidR="000B1020" w:rsidRPr="00974B62">
        <w:rPr>
          <w:rFonts w:ascii="Arial" w:hAnsi="Arial" w:cs="Arial"/>
          <w:sz w:val="24"/>
          <w:szCs w:val="24"/>
        </w:rPr>
        <w:t xml:space="preserve"> złożonych w postępowaniu pn.</w:t>
      </w:r>
      <w:r w:rsidR="00353BD0" w:rsidRPr="00974B62">
        <w:rPr>
          <w:rFonts w:ascii="Arial" w:hAnsi="Arial" w:cs="Arial"/>
          <w:sz w:val="24"/>
          <w:szCs w:val="24"/>
        </w:rPr>
        <w:t xml:space="preserve"> </w:t>
      </w:r>
      <w:r w:rsidR="006F3BA1" w:rsidRPr="000E1C4B">
        <w:rPr>
          <w:rFonts w:ascii="Arial" w:hAnsi="Arial" w:cs="Arial"/>
          <w:b/>
          <w:bCs/>
          <w:sz w:val="24"/>
          <w:szCs w:val="24"/>
        </w:rPr>
        <w:t>„</w:t>
      </w:r>
      <w:r w:rsidR="00480986" w:rsidRPr="000E1C4B">
        <w:rPr>
          <w:rFonts w:ascii="Arial" w:hAnsi="Arial" w:cs="Arial"/>
          <w:b/>
          <w:bCs/>
          <w:sz w:val="24"/>
          <w:szCs w:val="24"/>
        </w:rPr>
        <w:t>Ustalenie przebiegu granic działek ewidencyjnych stanowiących drogi powiatowe Powiatu Mogileńskiego w ramach programu „Infostrada Kujaw i Pomorza 3.0”</w:t>
      </w:r>
      <w:r w:rsidR="006F3BA1" w:rsidRPr="000E1C4B">
        <w:rPr>
          <w:rFonts w:ascii="Arial" w:hAnsi="Arial" w:cs="Arial"/>
          <w:b/>
          <w:bCs/>
          <w:sz w:val="24"/>
          <w:szCs w:val="24"/>
        </w:rPr>
        <w:t>”</w:t>
      </w:r>
      <w:r w:rsidR="00E65A98" w:rsidRPr="00974B62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8815" w:type="dxa"/>
        <w:tblLook w:val="04A0" w:firstRow="1" w:lastRow="0" w:firstColumn="1" w:lastColumn="0" w:noHBand="0" w:noVBand="1"/>
      </w:tblPr>
      <w:tblGrid>
        <w:gridCol w:w="550"/>
        <w:gridCol w:w="5332"/>
        <w:gridCol w:w="2933"/>
      </w:tblGrid>
      <w:tr w:rsidR="00364451" w:rsidRPr="00974B62" w14:paraId="405894D1" w14:textId="52BD505E" w:rsidTr="005C0E81">
        <w:trPr>
          <w:cantSplit/>
          <w:tblHeader/>
        </w:trPr>
        <w:tc>
          <w:tcPr>
            <w:tcW w:w="550" w:type="dxa"/>
          </w:tcPr>
          <w:p w14:paraId="012BF11C" w14:textId="77777777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Lp.</w:t>
            </w:r>
          </w:p>
          <w:p w14:paraId="54E9340B" w14:textId="6B5D9BB9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</w:tcPr>
          <w:p w14:paraId="117E7E83" w14:textId="12CA442B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933" w:type="dxa"/>
          </w:tcPr>
          <w:p w14:paraId="74149323" w14:textId="77777777" w:rsidR="00364451" w:rsidRPr="00974B62" w:rsidRDefault="0036445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 xml:space="preserve">Cena </w:t>
            </w:r>
          </w:p>
          <w:p w14:paraId="59269CBF" w14:textId="545D9A61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(zł brutto)</w:t>
            </w:r>
          </w:p>
        </w:tc>
      </w:tr>
      <w:tr w:rsidR="00364451" w:rsidRPr="00974B62" w14:paraId="443503E1" w14:textId="606B2496" w:rsidTr="000E1C4B">
        <w:trPr>
          <w:cantSplit/>
        </w:trPr>
        <w:tc>
          <w:tcPr>
            <w:tcW w:w="550" w:type="dxa"/>
          </w:tcPr>
          <w:p w14:paraId="1DAF4579" w14:textId="507F54A4" w:rsidR="00364451" w:rsidRPr="00974B62" w:rsidRDefault="0036445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32" w:type="dxa"/>
          </w:tcPr>
          <w:p w14:paraId="65E8C169" w14:textId="77777777" w:rsidR="00E42C55" w:rsidRDefault="000E1C4B" w:rsidP="000E1C4B">
            <w:pPr>
              <w:tabs>
                <w:tab w:val="left" w:pos="330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1C4B">
              <w:rPr>
                <w:rFonts w:ascii="Arial" w:hAnsi="Arial" w:cs="Arial"/>
                <w:sz w:val="24"/>
                <w:szCs w:val="24"/>
              </w:rPr>
              <w:t>GKN Projekt Sp. z o.o.</w:t>
            </w:r>
          </w:p>
          <w:p w14:paraId="4C0A7216" w14:textId="2E92A6B7" w:rsidR="000E1C4B" w:rsidRDefault="000E1C4B" w:rsidP="000E1C4B">
            <w:pPr>
              <w:tabs>
                <w:tab w:val="left" w:pos="330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ul. </w:t>
            </w:r>
            <w:r w:rsidRPr="000E1C4B">
              <w:rPr>
                <w:rFonts w:ascii="Arial" w:hAnsi="Arial" w:cs="Arial"/>
                <w:sz w:val="24"/>
                <w:szCs w:val="24"/>
              </w:rPr>
              <w:t>900-lecia 19/14</w:t>
            </w:r>
          </w:p>
          <w:p w14:paraId="543B9A6A" w14:textId="6F4BDA81" w:rsidR="000E1C4B" w:rsidRPr="00974B62" w:rsidRDefault="000E1C4B" w:rsidP="000E1C4B">
            <w:pPr>
              <w:tabs>
                <w:tab w:val="left" w:pos="330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1C4B"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  <w:vAlign w:val="center"/>
          </w:tcPr>
          <w:p w14:paraId="068A68E2" w14:textId="403F9919" w:rsidR="00364451" w:rsidRPr="00974B62" w:rsidRDefault="000E1C4B" w:rsidP="000E1C4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1C4B">
              <w:rPr>
                <w:rFonts w:ascii="Arial" w:hAnsi="Arial" w:cs="Arial"/>
                <w:sz w:val="24"/>
                <w:szCs w:val="24"/>
              </w:rPr>
              <w:t>933 288,00 zł</w:t>
            </w:r>
          </w:p>
        </w:tc>
      </w:tr>
    </w:tbl>
    <w:p w14:paraId="3B181430" w14:textId="29101229" w:rsidR="006E562B" w:rsidRPr="00974B62" w:rsidRDefault="006E562B" w:rsidP="0044763D">
      <w:pPr>
        <w:rPr>
          <w:rFonts w:ascii="Arial" w:hAnsi="Arial" w:cs="Arial"/>
          <w:sz w:val="24"/>
          <w:szCs w:val="24"/>
        </w:rPr>
      </w:pPr>
    </w:p>
    <w:p w14:paraId="619F507E" w14:textId="77777777" w:rsidR="003B5E12" w:rsidRDefault="003B5E12" w:rsidP="0044763D">
      <w:pPr>
        <w:rPr>
          <w:rFonts w:ascii="Arial" w:hAnsi="Arial" w:cs="Arial"/>
          <w:sz w:val="24"/>
          <w:szCs w:val="24"/>
        </w:rPr>
      </w:pPr>
    </w:p>
    <w:p w14:paraId="402E2227" w14:textId="77777777" w:rsidR="00CB36D8" w:rsidRDefault="00CB36D8" w:rsidP="0044763D">
      <w:pPr>
        <w:rPr>
          <w:rFonts w:ascii="Arial" w:hAnsi="Arial" w:cs="Arial"/>
          <w:sz w:val="24"/>
          <w:szCs w:val="24"/>
        </w:rPr>
      </w:pPr>
    </w:p>
    <w:p w14:paraId="09FDCA3C" w14:textId="77777777" w:rsidR="00CB36D8" w:rsidRDefault="00CB36D8" w:rsidP="00CB36D8">
      <w:pPr>
        <w:ind w:left="4678"/>
        <w:jc w:val="center"/>
        <w:rPr>
          <w:rFonts w:ascii="Arial" w:hAnsi="Arial" w:cs="Arial"/>
          <w:sz w:val="24"/>
          <w:szCs w:val="24"/>
        </w:rPr>
      </w:pPr>
    </w:p>
    <w:p w14:paraId="19DD30FD" w14:textId="4290E8F1" w:rsidR="00CB36D8" w:rsidRDefault="00CB36D8" w:rsidP="00CB36D8">
      <w:pPr>
        <w:ind w:left="467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</w:p>
    <w:p w14:paraId="16759E53" w14:textId="492AE610" w:rsidR="00CB36D8" w:rsidRDefault="00CB36D8" w:rsidP="00CB36D8">
      <w:pPr>
        <w:ind w:left="467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(Kierownik Zamawiającego)</w:t>
      </w:r>
    </w:p>
    <w:p w14:paraId="2D7DE031" w14:textId="77777777" w:rsidR="00CB36D8" w:rsidRDefault="00CB36D8" w:rsidP="0044763D">
      <w:pPr>
        <w:rPr>
          <w:rFonts w:ascii="Arial" w:hAnsi="Arial" w:cs="Arial"/>
          <w:sz w:val="24"/>
          <w:szCs w:val="24"/>
        </w:rPr>
      </w:pPr>
    </w:p>
    <w:p w14:paraId="336C9AFD" w14:textId="77777777" w:rsidR="00CB36D8" w:rsidRPr="00974B62" w:rsidRDefault="00CB36D8" w:rsidP="0044763D">
      <w:pPr>
        <w:rPr>
          <w:rFonts w:ascii="Arial" w:hAnsi="Arial" w:cs="Arial"/>
          <w:sz w:val="24"/>
          <w:szCs w:val="24"/>
        </w:rPr>
      </w:pPr>
    </w:p>
    <w:p w14:paraId="533B329B" w14:textId="368DE328" w:rsidR="00D30C56" w:rsidRPr="00B315CF" w:rsidRDefault="00D30C56" w:rsidP="006E562B">
      <w:pPr>
        <w:ind w:left="5400"/>
        <w:rPr>
          <w:rFonts w:ascii="Arial" w:hAnsi="Arial" w:cs="Arial"/>
          <w:sz w:val="24"/>
          <w:szCs w:val="24"/>
        </w:rPr>
      </w:pPr>
    </w:p>
    <w:sectPr w:rsidR="00D30C56" w:rsidRPr="00B315CF" w:rsidSect="00D30C56">
      <w:headerReference w:type="default" r:id="rId8"/>
      <w:pgSz w:w="11906" w:h="16838"/>
      <w:pgMar w:top="978" w:right="1417" w:bottom="90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B47B" w14:textId="77777777" w:rsidR="000108A8" w:rsidRPr="00974B62" w:rsidRDefault="000108A8" w:rsidP="00723CE5">
      <w:pPr>
        <w:spacing w:after="0" w:line="240" w:lineRule="auto"/>
      </w:pPr>
      <w:r w:rsidRPr="00974B62">
        <w:separator/>
      </w:r>
    </w:p>
  </w:endnote>
  <w:endnote w:type="continuationSeparator" w:id="0">
    <w:p w14:paraId="5528FBE3" w14:textId="77777777" w:rsidR="000108A8" w:rsidRPr="00974B62" w:rsidRDefault="000108A8" w:rsidP="00723CE5">
      <w:pPr>
        <w:spacing w:after="0" w:line="240" w:lineRule="auto"/>
      </w:pPr>
      <w:r w:rsidRPr="00974B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6460" w14:textId="77777777" w:rsidR="000108A8" w:rsidRPr="00974B62" w:rsidRDefault="000108A8" w:rsidP="00723CE5">
      <w:pPr>
        <w:spacing w:after="0" w:line="240" w:lineRule="auto"/>
      </w:pPr>
      <w:r w:rsidRPr="00974B62">
        <w:separator/>
      </w:r>
    </w:p>
  </w:footnote>
  <w:footnote w:type="continuationSeparator" w:id="0">
    <w:p w14:paraId="5EA9EE7B" w14:textId="77777777" w:rsidR="000108A8" w:rsidRPr="00974B62" w:rsidRDefault="000108A8" w:rsidP="00723CE5">
      <w:pPr>
        <w:spacing w:after="0" w:line="240" w:lineRule="auto"/>
      </w:pPr>
      <w:r w:rsidRPr="00974B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0977" w14:textId="7598904C" w:rsidR="005C0E81" w:rsidRPr="00974B62" w:rsidRDefault="00552E9E">
    <w:pPr>
      <w:pStyle w:val="Nagwek"/>
    </w:pPr>
    <w:r>
      <w:rPr>
        <w:noProof/>
      </w:rPr>
      <w:drawing>
        <wp:inline distT="0" distB="0" distL="0" distR="0" wp14:anchorId="78E4AD71" wp14:editId="77DEAF60">
          <wp:extent cx="5759450" cy="533282"/>
          <wp:effectExtent l="0" t="0" r="0" b="635"/>
          <wp:docPr id="1184828408" name="Obraz 1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1AC1"/>
    <w:multiLevelType w:val="hybridMultilevel"/>
    <w:tmpl w:val="08CAB14E"/>
    <w:lvl w:ilvl="0" w:tplc="09102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95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50"/>
    <w:rsid w:val="000108A8"/>
    <w:rsid w:val="00020A4C"/>
    <w:rsid w:val="00022A5A"/>
    <w:rsid w:val="00033F74"/>
    <w:rsid w:val="00065467"/>
    <w:rsid w:val="00074ED4"/>
    <w:rsid w:val="000B0EDE"/>
    <w:rsid w:val="000B1020"/>
    <w:rsid w:val="000C471B"/>
    <w:rsid w:val="000C5946"/>
    <w:rsid w:val="000D6598"/>
    <w:rsid w:val="000E1C4B"/>
    <w:rsid w:val="000E4FB7"/>
    <w:rsid w:val="000F644F"/>
    <w:rsid w:val="00140320"/>
    <w:rsid w:val="001A0AF6"/>
    <w:rsid w:val="001A5760"/>
    <w:rsid w:val="001E6B0A"/>
    <w:rsid w:val="001F4F4D"/>
    <w:rsid w:val="00221492"/>
    <w:rsid w:val="00247C50"/>
    <w:rsid w:val="00252419"/>
    <w:rsid w:val="002550D1"/>
    <w:rsid w:val="002A69CF"/>
    <w:rsid w:val="002D269A"/>
    <w:rsid w:val="002D6759"/>
    <w:rsid w:val="002E3D46"/>
    <w:rsid w:val="00311DBC"/>
    <w:rsid w:val="003271BF"/>
    <w:rsid w:val="00351AC8"/>
    <w:rsid w:val="00353BD0"/>
    <w:rsid w:val="00363D2E"/>
    <w:rsid w:val="00364451"/>
    <w:rsid w:val="00364737"/>
    <w:rsid w:val="003677CE"/>
    <w:rsid w:val="0037088F"/>
    <w:rsid w:val="003B5E12"/>
    <w:rsid w:val="003D7A80"/>
    <w:rsid w:val="003F4DB3"/>
    <w:rsid w:val="00406686"/>
    <w:rsid w:val="0041264C"/>
    <w:rsid w:val="0041764B"/>
    <w:rsid w:val="00417A85"/>
    <w:rsid w:val="0044763D"/>
    <w:rsid w:val="00451A9D"/>
    <w:rsid w:val="00451CC7"/>
    <w:rsid w:val="00463BB8"/>
    <w:rsid w:val="00480986"/>
    <w:rsid w:val="00495ACC"/>
    <w:rsid w:val="00496372"/>
    <w:rsid w:val="004C4363"/>
    <w:rsid w:val="005239A2"/>
    <w:rsid w:val="00552E9E"/>
    <w:rsid w:val="00573973"/>
    <w:rsid w:val="005A7D47"/>
    <w:rsid w:val="005C0E81"/>
    <w:rsid w:val="005C4C52"/>
    <w:rsid w:val="005E3466"/>
    <w:rsid w:val="00602744"/>
    <w:rsid w:val="006028F5"/>
    <w:rsid w:val="0062038B"/>
    <w:rsid w:val="00641880"/>
    <w:rsid w:val="00641C18"/>
    <w:rsid w:val="00645A9D"/>
    <w:rsid w:val="00656C1E"/>
    <w:rsid w:val="0066433D"/>
    <w:rsid w:val="00670E64"/>
    <w:rsid w:val="0069510D"/>
    <w:rsid w:val="006A597A"/>
    <w:rsid w:val="006E562B"/>
    <w:rsid w:val="006F3BA1"/>
    <w:rsid w:val="00723CE5"/>
    <w:rsid w:val="007850C0"/>
    <w:rsid w:val="00790EE0"/>
    <w:rsid w:val="007B0E0D"/>
    <w:rsid w:val="007C4EE7"/>
    <w:rsid w:val="00826FD0"/>
    <w:rsid w:val="00841F8F"/>
    <w:rsid w:val="00857918"/>
    <w:rsid w:val="008776D2"/>
    <w:rsid w:val="008A3CE6"/>
    <w:rsid w:val="008C4C93"/>
    <w:rsid w:val="009148DA"/>
    <w:rsid w:val="0093062F"/>
    <w:rsid w:val="00940C23"/>
    <w:rsid w:val="00962AEB"/>
    <w:rsid w:val="009644B6"/>
    <w:rsid w:val="00967983"/>
    <w:rsid w:val="00974B62"/>
    <w:rsid w:val="00975865"/>
    <w:rsid w:val="009924A6"/>
    <w:rsid w:val="00994937"/>
    <w:rsid w:val="009B6873"/>
    <w:rsid w:val="009C25E0"/>
    <w:rsid w:val="009E568F"/>
    <w:rsid w:val="00A01493"/>
    <w:rsid w:val="00A10932"/>
    <w:rsid w:val="00A601EE"/>
    <w:rsid w:val="00A80BAE"/>
    <w:rsid w:val="00A82F61"/>
    <w:rsid w:val="00AA0155"/>
    <w:rsid w:val="00AC5A5C"/>
    <w:rsid w:val="00AD1E4B"/>
    <w:rsid w:val="00AE0537"/>
    <w:rsid w:val="00AF38A7"/>
    <w:rsid w:val="00B11794"/>
    <w:rsid w:val="00B233A5"/>
    <w:rsid w:val="00B315CF"/>
    <w:rsid w:val="00B4106A"/>
    <w:rsid w:val="00B432B2"/>
    <w:rsid w:val="00B533E6"/>
    <w:rsid w:val="00BA730E"/>
    <w:rsid w:val="00BB592A"/>
    <w:rsid w:val="00BB6061"/>
    <w:rsid w:val="00BD3BA7"/>
    <w:rsid w:val="00BE6287"/>
    <w:rsid w:val="00C02757"/>
    <w:rsid w:val="00C17C33"/>
    <w:rsid w:val="00C5272D"/>
    <w:rsid w:val="00C66C88"/>
    <w:rsid w:val="00C749ED"/>
    <w:rsid w:val="00C85148"/>
    <w:rsid w:val="00CA470E"/>
    <w:rsid w:val="00CB36D8"/>
    <w:rsid w:val="00CC0FB4"/>
    <w:rsid w:val="00CC17AC"/>
    <w:rsid w:val="00CC3055"/>
    <w:rsid w:val="00D00288"/>
    <w:rsid w:val="00D0619F"/>
    <w:rsid w:val="00D20AF3"/>
    <w:rsid w:val="00D30C56"/>
    <w:rsid w:val="00D47A8C"/>
    <w:rsid w:val="00D62571"/>
    <w:rsid w:val="00D93AE5"/>
    <w:rsid w:val="00DA5644"/>
    <w:rsid w:val="00E42C55"/>
    <w:rsid w:val="00E6072F"/>
    <w:rsid w:val="00E65A98"/>
    <w:rsid w:val="00E836C1"/>
    <w:rsid w:val="00E86892"/>
    <w:rsid w:val="00EB7F3D"/>
    <w:rsid w:val="00EC3BE1"/>
    <w:rsid w:val="00EC61B6"/>
    <w:rsid w:val="00ED6D96"/>
    <w:rsid w:val="00EF3782"/>
    <w:rsid w:val="00F16F3A"/>
    <w:rsid w:val="00F712BC"/>
    <w:rsid w:val="00F75383"/>
    <w:rsid w:val="00F80481"/>
    <w:rsid w:val="00FC57A4"/>
    <w:rsid w:val="00FE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D7FA3"/>
  <w15:chartTrackingRefBased/>
  <w15:docId w15:val="{2A85EC35-2420-4AEA-86AF-EB6B7295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B6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qFormat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23CE5"/>
  </w:style>
  <w:style w:type="paragraph" w:styleId="Stopka">
    <w:name w:val="footer"/>
    <w:basedOn w:val="Normalny"/>
    <w:link w:val="StopkaZnak"/>
    <w:uiPriority w:val="99"/>
    <w:unhideWhenUsed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CE5"/>
  </w:style>
  <w:style w:type="paragraph" w:styleId="Akapitzlist">
    <w:name w:val="List Paragraph"/>
    <w:basedOn w:val="Normalny"/>
    <w:uiPriority w:val="34"/>
    <w:qFormat/>
    <w:rsid w:val="00020A4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C4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2214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3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D39B-96EF-4F56-911E-90670D9E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Łuczkowiak</dc:creator>
  <cp:keywords/>
  <dc:description/>
  <cp:lastModifiedBy>Paulina Matczak</cp:lastModifiedBy>
  <cp:revision>56</cp:revision>
  <cp:lastPrinted>2026-01-20T10:45:00Z</cp:lastPrinted>
  <dcterms:created xsi:type="dcterms:W3CDTF">2021-04-02T06:11:00Z</dcterms:created>
  <dcterms:modified xsi:type="dcterms:W3CDTF">2026-07-20T09:37:00Z</dcterms:modified>
</cp:coreProperties>
</file>