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421A312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592131" w:rsidRPr="00592131">
        <w:rPr>
          <w:rFonts w:ascii="Arial" w:hAnsi="Arial" w:cs="Arial"/>
          <w:b/>
          <w:bCs/>
          <w:sz w:val="24"/>
          <w:szCs w:val="24"/>
        </w:rPr>
        <w:t>Przeprowadzenie audytów zgodności KRI oraz opracowanie i wdrożenie SZBI wraz z aktualizacją i audytem zgodności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……..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B9F63" w14:textId="3E56C8F9" w:rsidR="00862BE6" w:rsidRPr="00371AD9" w:rsidRDefault="00592131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2268CD6E" wp14:editId="299DA7B0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AD9" w:rsidRPr="00371AD9">
      <w:rPr>
        <w:rFonts w:ascii="Arial" w:hAnsi="Arial" w:cs="Arial"/>
        <w:noProof/>
        <w:sz w:val="24"/>
        <w:szCs w:val="24"/>
      </w:rPr>
      <w:t>OR.272.1</w:t>
    </w:r>
    <w:r>
      <w:rPr>
        <w:rFonts w:ascii="Arial" w:hAnsi="Arial" w:cs="Arial"/>
        <w:noProof/>
        <w:sz w:val="24"/>
        <w:szCs w:val="24"/>
      </w:rPr>
      <w:t>9</w:t>
    </w:r>
    <w:r w:rsidR="00371AD9" w:rsidRPr="00371AD9">
      <w:rPr>
        <w:rFonts w:ascii="Arial" w:hAnsi="Arial" w:cs="Arial"/>
        <w:noProof/>
        <w:sz w:val="24"/>
        <w:szCs w:val="24"/>
      </w:rPr>
      <w:t>.202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12</cp:revision>
  <cp:lastPrinted>2022-05-04T11:03:00Z</cp:lastPrinted>
  <dcterms:created xsi:type="dcterms:W3CDTF">2022-11-29T15:05:00Z</dcterms:created>
  <dcterms:modified xsi:type="dcterms:W3CDTF">2024-09-27T07:54:00Z</dcterms:modified>
</cp:coreProperties>
</file>