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EB929" w14:textId="71A87169" w:rsidR="00067044" w:rsidRPr="006B32D8" w:rsidRDefault="00067044" w:rsidP="005B7CDA">
      <w:pPr>
        <w:pStyle w:val="Nagwek"/>
        <w:jc w:val="right"/>
        <w:rPr>
          <w:rFonts w:ascii="Arial" w:hAnsi="Arial" w:cs="Arial"/>
        </w:rPr>
      </w:pPr>
    </w:p>
    <w:p w14:paraId="45A2498A" w14:textId="015E1A5C"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E84C35">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28E3D3B0" w:rsidR="00067044" w:rsidRPr="00740D0E" w:rsidRDefault="00067044" w:rsidP="0031158B">
      <w:pPr>
        <w:spacing w:after="240" w:line="360" w:lineRule="auto"/>
        <w:jc w:val="center"/>
        <w:rPr>
          <w:rFonts w:ascii="Arial" w:hAnsi="Arial" w:cs="Arial"/>
        </w:rPr>
      </w:pPr>
      <w:r w:rsidRPr="00740D0E">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0374F7" w:rsidRPr="00740D0E">
        <w:rPr>
          <w:rFonts w:ascii="Arial" w:hAnsi="Arial" w:cs="Arial"/>
        </w:rPr>
        <w:t>(</w:t>
      </w:r>
      <w:proofErr w:type="spellStart"/>
      <w:r w:rsidR="00B55AE1" w:rsidRPr="00740D0E">
        <w:rPr>
          <w:rFonts w:ascii="Arial" w:hAnsi="Arial" w:cs="Arial"/>
        </w:rPr>
        <w:t>t.j</w:t>
      </w:r>
      <w:proofErr w:type="spellEnd"/>
      <w:r w:rsidR="00B55AE1" w:rsidRPr="00740D0E">
        <w:rPr>
          <w:rFonts w:ascii="Arial" w:hAnsi="Arial" w:cs="Arial"/>
        </w:rPr>
        <w:t>. Dz. U. z 2024 r. poz. 1320</w:t>
      </w:r>
      <w:r w:rsidR="000374F7" w:rsidRPr="00740D0E">
        <w:rPr>
          <w:rFonts w:ascii="Arial" w:hAnsi="Arial" w:cs="Arial"/>
        </w:rPr>
        <w:t>)</w:t>
      </w:r>
      <w:r w:rsidRPr="00740D0E">
        <w:rPr>
          <w:rFonts w:ascii="Arial" w:hAnsi="Arial" w:cs="Arial"/>
        </w:rPr>
        <w:t xml:space="preserve"> – dalej </w:t>
      </w:r>
      <w:proofErr w:type="spellStart"/>
      <w:r w:rsidRPr="00740D0E">
        <w:rPr>
          <w:rFonts w:ascii="Arial" w:hAnsi="Arial" w:cs="Arial"/>
        </w:rPr>
        <w:t>p.z.p</w:t>
      </w:r>
      <w:proofErr w:type="spellEnd"/>
      <w:r w:rsidRPr="00740D0E">
        <w:rPr>
          <w:rFonts w:ascii="Arial" w:hAnsi="Arial" w:cs="Arial"/>
        </w:rPr>
        <w:t xml:space="preserve">. na </w:t>
      </w:r>
      <w:r w:rsidR="00F535B5">
        <w:rPr>
          <w:rFonts w:ascii="Arial" w:hAnsi="Arial" w:cs="Arial"/>
        </w:rPr>
        <w:t>dostawę</w:t>
      </w:r>
      <w:r w:rsidR="005B7CDA" w:rsidRPr="00740D0E">
        <w:rPr>
          <w:rFonts w:ascii="Arial" w:hAnsi="Arial" w:cs="Arial"/>
        </w:rPr>
        <w:t xml:space="preserve"> </w:t>
      </w:r>
      <w:r w:rsidRPr="00740D0E">
        <w:rPr>
          <w:rFonts w:ascii="Arial" w:hAnsi="Arial" w:cs="Arial"/>
        </w:rPr>
        <w:t>pn.:</w:t>
      </w:r>
    </w:p>
    <w:p w14:paraId="00FA5C21" w14:textId="0717B9FF" w:rsidR="00FF441D" w:rsidRDefault="007B4175" w:rsidP="00740D0E">
      <w:pPr>
        <w:spacing w:line="360" w:lineRule="auto"/>
        <w:jc w:val="center"/>
        <w:rPr>
          <w:rFonts w:ascii="Arial" w:hAnsi="Arial" w:cs="Arial"/>
          <w:b/>
        </w:rPr>
      </w:pPr>
      <w:r w:rsidRPr="00FF441D">
        <w:rPr>
          <w:rFonts w:ascii="Arial" w:hAnsi="Arial" w:cs="Arial"/>
          <w:b/>
        </w:rPr>
        <w:t>„</w:t>
      </w:r>
      <w:bookmarkStart w:id="0" w:name="_Hlk189550106"/>
      <w:r w:rsidR="00F535B5" w:rsidRPr="00F535B5">
        <w:rPr>
          <w:rFonts w:ascii="Arial" w:hAnsi="Arial" w:cs="Arial"/>
          <w:b/>
        </w:rPr>
        <w:t>Materiały na potrzeby organizacji zajęć ze spawania</w:t>
      </w:r>
      <w:bookmarkEnd w:id="0"/>
      <w:r w:rsidR="007C0AE8" w:rsidRPr="00FF441D">
        <w:rPr>
          <w:rFonts w:ascii="Arial" w:hAnsi="Arial" w:cs="Arial"/>
          <w:b/>
        </w:rPr>
        <w:t>”</w:t>
      </w:r>
    </w:p>
    <w:p w14:paraId="3F807440" w14:textId="77777777" w:rsidR="00FF441D" w:rsidRPr="00FF441D" w:rsidRDefault="00FF441D" w:rsidP="00FF441D">
      <w:pPr>
        <w:spacing w:line="360" w:lineRule="auto"/>
        <w:jc w:val="center"/>
        <w:rPr>
          <w:rFonts w:ascii="Arial" w:hAnsi="Arial" w:cs="Arial"/>
          <w:b/>
        </w:rPr>
      </w:pPr>
    </w:p>
    <w:p w14:paraId="12C59709" w14:textId="77777777" w:rsidR="00FF441D" w:rsidRPr="00740D0E" w:rsidRDefault="00FF441D" w:rsidP="00FF441D">
      <w:pPr>
        <w:tabs>
          <w:tab w:val="center" w:pos="4536"/>
          <w:tab w:val="left" w:pos="6945"/>
        </w:tabs>
        <w:spacing w:line="360" w:lineRule="auto"/>
        <w:jc w:val="center"/>
        <w:rPr>
          <w:rFonts w:ascii="Arial" w:hAnsi="Arial" w:cs="Arial"/>
          <w:b/>
        </w:rPr>
      </w:pPr>
      <w:r w:rsidRPr="00740D0E">
        <w:rPr>
          <w:rFonts w:ascii="Arial" w:hAnsi="Arial" w:cs="Arial"/>
          <w:b/>
        </w:rPr>
        <w:t>Zamówienie realizowane jest w ramach projektu:</w:t>
      </w:r>
    </w:p>
    <w:p w14:paraId="4A824961" w14:textId="77777777" w:rsidR="00FF441D" w:rsidRPr="00740D0E" w:rsidRDefault="00FF441D" w:rsidP="00FF441D">
      <w:pPr>
        <w:tabs>
          <w:tab w:val="center" w:pos="4536"/>
          <w:tab w:val="left" w:pos="6945"/>
        </w:tabs>
        <w:spacing w:line="360" w:lineRule="auto"/>
        <w:jc w:val="center"/>
        <w:rPr>
          <w:rFonts w:ascii="Arial" w:hAnsi="Arial" w:cs="Arial"/>
          <w:bCs/>
        </w:rPr>
      </w:pPr>
    </w:p>
    <w:p w14:paraId="74117960" w14:textId="77777777" w:rsidR="00A6179C" w:rsidRPr="00740D0E" w:rsidRDefault="00A6179C" w:rsidP="00A6179C">
      <w:pPr>
        <w:pStyle w:val="BodyText21"/>
        <w:spacing w:line="276" w:lineRule="auto"/>
        <w:rPr>
          <w:rFonts w:ascii="Arial" w:hAnsi="Arial" w:cs="Arial"/>
          <w:b w:val="0"/>
          <w:sz w:val="24"/>
          <w:szCs w:val="24"/>
        </w:rPr>
      </w:pPr>
      <w:r w:rsidRPr="00740D0E">
        <w:rPr>
          <w:rFonts w:ascii="Arial" w:hAnsi="Arial" w:cs="Arial"/>
          <w:b w:val="0"/>
          <w:sz w:val="24"/>
          <w:szCs w:val="24"/>
        </w:rPr>
        <w:t xml:space="preserve">FEKP.08.28-IZ.00-0005/24 pn. „Rozwój kształcenia zawodowego w szkołach Powiatu Mogileńskiego” realizowanego w ramach Programu Fundusze Europejskie dla Kujaw i Pomorza 2021-2027 </w:t>
      </w:r>
    </w:p>
    <w:p w14:paraId="500F082A" w14:textId="77777777" w:rsidR="00FF441D" w:rsidRPr="00740D0E" w:rsidRDefault="00FF441D" w:rsidP="00FF441D">
      <w:pPr>
        <w:tabs>
          <w:tab w:val="center" w:pos="4536"/>
          <w:tab w:val="left" w:pos="6945"/>
        </w:tabs>
        <w:spacing w:line="360" w:lineRule="auto"/>
        <w:jc w:val="center"/>
        <w:rPr>
          <w:rFonts w:ascii="Arial" w:hAnsi="Arial" w:cs="Arial"/>
          <w:bCs/>
          <w:sz w:val="32"/>
          <w:szCs w:val="32"/>
        </w:rPr>
      </w:pPr>
    </w:p>
    <w:p w14:paraId="677D3E69" w14:textId="1F1A53D6" w:rsidR="00067044" w:rsidRPr="00740D0E" w:rsidRDefault="00BD1C12" w:rsidP="00FF441D">
      <w:pPr>
        <w:tabs>
          <w:tab w:val="center" w:pos="4536"/>
          <w:tab w:val="left" w:pos="6945"/>
        </w:tabs>
        <w:spacing w:line="360" w:lineRule="auto"/>
        <w:jc w:val="center"/>
        <w:rPr>
          <w:rFonts w:ascii="Arial" w:hAnsi="Arial" w:cs="Arial"/>
          <w:bCs/>
          <w:color w:val="0070C0"/>
          <w:spacing w:val="-4"/>
          <w:u w:val="single"/>
        </w:rPr>
      </w:pPr>
      <w:r w:rsidRPr="00740D0E">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740D0E">
          <w:rPr>
            <w:rStyle w:val="Hipercze"/>
            <w:rFonts w:ascii="Arial" w:hAnsi="Arial" w:cs="Arial"/>
            <w:bCs/>
          </w:rPr>
          <w:t>https://platformazakupowa.pl/pn/powiat.mogilno</w:t>
        </w:r>
      </w:hyperlink>
    </w:p>
    <w:p w14:paraId="5AFBC744" w14:textId="601674D2" w:rsidR="00A6179C" w:rsidRPr="00740D0E" w:rsidRDefault="00A6179C" w:rsidP="00740D0E">
      <w:pPr>
        <w:tabs>
          <w:tab w:val="center" w:pos="4536"/>
          <w:tab w:val="left" w:pos="6945"/>
        </w:tabs>
        <w:spacing w:line="360" w:lineRule="auto"/>
        <w:rPr>
          <w:rFonts w:ascii="Arial" w:hAnsi="Arial" w:cs="Arial"/>
          <w:bCs/>
        </w:rPr>
      </w:pPr>
    </w:p>
    <w:p w14:paraId="0BB888FB" w14:textId="33DFE67A" w:rsidR="00067044" w:rsidRPr="00740D0E" w:rsidRDefault="00067044" w:rsidP="00FF441D">
      <w:pPr>
        <w:tabs>
          <w:tab w:val="center" w:pos="4536"/>
          <w:tab w:val="left" w:pos="6945"/>
        </w:tabs>
        <w:spacing w:line="360" w:lineRule="auto"/>
        <w:jc w:val="center"/>
        <w:rPr>
          <w:rFonts w:ascii="Arial" w:hAnsi="Arial" w:cs="Arial"/>
          <w:bCs/>
          <w:caps/>
        </w:rPr>
      </w:pPr>
      <w:r w:rsidRPr="00740D0E">
        <w:rPr>
          <w:rFonts w:ascii="Arial" w:hAnsi="Arial" w:cs="Arial"/>
          <w:bCs/>
        </w:rPr>
        <w:t>Nr postępowania:</w:t>
      </w:r>
      <w:r w:rsidR="00BD1C12" w:rsidRPr="00740D0E">
        <w:rPr>
          <w:rFonts w:ascii="Arial" w:hAnsi="Arial" w:cs="Arial"/>
          <w:bCs/>
        </w:rPr>
        <w:t xml:space="preserve"> </w:t>
      </w:r>
      <w:bookmarkStart w:id="1" w:name="_Hlk178689515"/>
      <w:r w:rsidR="00A82DA5" w:rsidRPr="00740D0E">
        <w:rPr>
          <w:rFonts w:ascii="Arial" w:hAnsi="Arial" w:cs="Arial"/>
          <w:bCs/>
          <w:caps/>
        </w:rPr>
        <w:t>OR.272.</w:t>
      </w:r>
      <w:r w:rsidR="00BD7467">
        <w:rPr>
          <w:rFonts w:ascii="Arial" w:hAnsi="Arial" w:cs="Arial"/>
          <w:bCs/>
          <w:caps/>
        </w:rPr>
        <w:t>3</w:t>
      </w:r>
      <w:r w:rsidR="00A82DA5" w:rsidRPr="00740D0E">
        <w:rPr>
          <w:rFonts w:ascii="Arial" w:hAnsi="Arial" w:cs="Arial"/>
          <w:bCs/>
          <w:caps/>
        </w:rPr>
        <w:t>.202</w:t>
      </w:r>
      <w:bookmarkEnd w:id="1"/>
      <w:r w:rsidR="00BE0E2B" w:rsidRPr="00740D0E">
        <w:rPr>
          <w:rFonts w:ascii="Arial" w:hAnsi="Arial" w:cs="Arial"/>
          <w:bCs/>
          <w:caps/>
        </w:rPr>
        <w:t>5</w:t>
      </w:r>
    </w:p>
    <w:p w14:paraId="785ABCB5" w14:textId="77777777" w:rsidR="000B75AA" w:rsidRDefault="000B75AA" w:rsidP="00FF441D">
      <w:pPr>
        <w:jc w:val="center"/>
        <w:rPr>
          <w:rFonts w:ascii="Arial" w:hAnsi="Arial" w:cs="Arial"/>
          <w:sz w:val="20"/>
          <w:szCs w:val="20"/>
        </w:rPr>
      </w:pPr>
    </w:p>
    <w:p w14:paraId="2BAADBB9" w14:textId="77777777" w:rsidR="000B75AA" w:rsidRDefault="000B75AA" w:rsidP="00FF441D">
      <w:pPr>
        <w:jc w:val="center"/>
        <w:rPr>
          <w:rFonts w:ascii="Arial" w:hAnsi="Arial" w:cs="Arial"/>
          <w:sz w:val="20"/>
          <w:szCs w:val="20"/>
        </w:rPr>
      </w:pPr>
    </w:p>
    <w:p w14:paraId="773F7779" w14:textId="77777777" w:rsidR="00FF441D" w:rsidRPr="000B75AA" w:rsidRDefault="00FF441D" w:rsidP="00740D0E">
      <w:pPr>
        <w:rPr>
          <w:rFonts w:ascii="Arial" w:hAnsi="Arial" w:cs="Arial"/>
          <w:sz w:val="20"/>
          <w:szCs w:val="20"/>
        </w:rPr>
      </w:pPr>
    </w:p>
    <w:p w14:paraId="6A7A51AD" w14:textId="77777777" w:rsidR="00FF441D" w:rsidRPr="000B75AA" w:rsidRDefault="00FF441D" w:rsidP="00FF441D">
      <w:pPr>
        <w:jc w:val="center"/>
        <w:rPr>
          <w:rFonts w:ascii="Arial" w:hAnsi="Arial" w:cs="Arial"/>
          <w:sz w:val="20"/>
          <w:szCs w:val="20"/>
        </w:rPr>
      </w:pPr>
    </w:p>
    <w:p w14:paraId="0551D4F3" w14:textId="52A1525E" w:rsidR="008C5047" w:rsidRDefault="00067044" w:rsidP="005B6DE0">
      <w:pPr>
        <w:spacing w:after="600"/>
        <w:jc w:val="center"/>
        <w:rPr>
          <w:rFonts w:ascii="Arial" w:hAnsi="Arial" w:cs="Arial"/>
        </w:rPr>
      </w:pPr>
      <w:r w:rsidRPr="00740D0E">
        <w:rPr>
          <w:rFonts w:ascii="Arial" w:hAnsi="Arial" w:cs="Arial"/>
        </w:rPr>
        <w:t>Mogilno, dnia</w:t>
      </w:r>
      <w:r w:rsidR="00872E93" w:rsidRPr="00740D0E">
        <w:rPr>
          <w:rFonts w:ascii="Arial" w:hAnsi="Arial" w:cs="Arial"/>
        </w:rPr>
        <w:t xml:space="preserve"> </w:t>
      </w:r>
      <w:r w:rsidR="00CA0BA2">
        <w:rPr>
          <w:rFonts w:ascii="Arial" w:hAnsi="Arial" w:cs="Arial"/>
        </w:rPr>
        <w:t>2</w:t>
      </w:r>
      <w:r w:rsidR="00E84C35">
        <w:rPr>
          <w:rFonts w:ascii="Arial" w:hAnsi="Arial" w:cs="Arial"/>
        </w:rPr>
        <w:t>7</w:t>
      </w:r>
      <w:r w:rsidR="00CA0BA2">
        <w:rPr>
          <w:rFonts w:ascii="Arial" w:hAnsi="Arial" w:cs="Arial"/>
        </w:rPr>
        <w:t>.02</w:t>
      </w:r>
      <w:r w:rsidRPr="00740D0E">
        <w:rPr>
          <w:rFonts w:ascii="Arial" w:hAnsi="Arial" w:cs="Arial"/>
        </w:rPr>
        <w:t>.202</w:t>
      </w:r>
      <w:r w:rsidR="00BE0E2B" w:rsidRPr="00740D0E">
        <w:rPr>
          <w:rFonts w:ascii="Arial" w:hAnsi="Arial" w:cs="Arial"/>
        </w:rPr>
        <w:t>5</w:t>
      </w:r>
      <w:r w:rsidRPr="00740D0E">
        <w:rPr>
          <w:rFonts w:ascii="Arial" w:hAnsi="Arial" w:cs="Arial"/>
        </w:rPr>
        <w:t xml:space="preserve"> r.</w:t>
      </w:r>
    </w:p>
    <w:p w14:paraId="1CBB7445" w14:textId="77777777" w:rsidR="00E84C35" w:rsidRPr="00740D0E" w:rsidRDefault="00E84C35" w:rsidP="005B6DE0">
      <w:pPr>
        <w:spacing w:after="600"/>
        <w:jc w:val="center"/>
        <w:rPr>
          <w:rFonts w:ascii="Arial" w:hAnsi="Arial" w:cs="Arial"/>
        </w:rPr>
      </w:pPr>
    </w:p>
    <w:p w14:paraId="6F5F4DBA" w14:textId="77777777" w:rsidR="00067044" w:rsidRPr="00490D4C" w:rsidRDefault="00067044" w:rsidP="00C70B95">
      <w:pPr>
        <w:pStyle w:val="Nagwek3"/>
        <w:numPr>
          <w:ilvl w:val="0"/>
          <w:numId w:val="41"/>
        </w:numPr>
        <w:spacing w:line="360" w:lineRule="auto"/>
      </w:pPr>
      <w:r w:rsidRPr="00490D4C">
        <w:lastRenderedPageBreak/>
        <w:t>NAZWA ORAZ ADRES ZAMAWIAJĄCEGO</w:t>
      </w:r>
    </w:p>
    <w:p w14:paraId="3635B914" w14:textId="77777777" w:rsidR="00067044" w:rsidRPr="00887FD2" w:rsidRDefault="00067044" w:rsidP="00067044">
      <w:pPr>
        <w:tabs>
          <w:tab w:val="left" w:pos="540"/>
        </w:tabs>
        <w:spacing w:line="360" w:lineRule="auto"/>
        <w:ind w:left="284"/>
        <w:jc w:val="both"/>
        <w:rPr>
          <w:rFonts w:ascii="Arial" w:hAnsi="Arial" w:cs="Arial"/>
          <w:sz w:val="20"/>
          <w:szCs w:val="20"/>
        </w:rPr>
      </w:pPr>
    </w:p>
    <w:p w14:paraId="460A0C4E"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02250D94"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00F70A7A" w:rsidRPr="008936AD">
          <w:rPr>
            <w:rStyle w:val="Hipercze"/>
            <w:rFonts w:ascii="Arial" w:hAnsi="Arial" w:cs="Arial"/>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F351473" w14:textId="35D6DF91" w:rsidR="00067044" w:rsidRPr="00726E5A" w:rsidRDefault="00067044" w:rsidP="00A02389">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225E5CC4" w14:textId="77777777" w:rsidR="00067044" w:rsidRPr="00726E5A" w:rsidRDefault="00067044" w:rsidP="00CB45A4">
      <w:pPr>
        <w:tabs>
          <w:tab w:val="left" w:pos="540"/>
        </w:tabs>
        <w:spacing w:line="360" w:lineRule="auto"/>
        <w:rPr>
          <w:rFonts w:ascii="Arial" w:hAnsi="Arial" w:cs="Arial"/>
          <w:vertAlign w:val="superscript"/>
        </w:rPr>
      </w:pPr>
    </w:p>
    <w:p w14:paraId="19198EA4" w14:textId="77777777" w:rsidR="00067044" w:rsidRDefault="00067044" w:rsidP="00A02389">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21F31CB9" w14:textId="51D49D5C" w:rsidR="003139E5" w:rsidRPr="00726E5A" w:rsidRDefault="003139E5" w:rsidP="00A02389">
      <w:pPr>
        <w:tabs>
          <w:tab w:val="left" w:pos="540"/>
        </w:tabs>
        <w:spacing w:line="360" w:lineRule="auto"/>
        <w:rPr>
          <w:rFonts w:ascii="Arial" w:hAnsi="Arial" w:cs="Arial"/>
          <w:b/>
        </w:rPr>
      </w:pPr>
      <w:hyperlink r:id="rId11" w:history="1">
        <w:r w:rsidRPr="003139E5">
          <w:rPr>
            <w:rStyle w:val="Hipercze"/>
            <w:rFonts w:ascii="Arial" w:hAnsi="Arial" w:cs="Arial"/>
            <w:b/>
          </w:rPr>
          <w:t>https://platformazakupowa.pl/transakcja/1061884</w:t>
        </w:r>
      </w:hyperlink>
    </w:p>
    <w:p w14:paraId="2EAD8B5D" w14:textId="00192D39" w:rsidR="00740D0E" w:rsidRDefault="00740D0E" w:rsidP="00A02389">
      <w:pPr>
        <w:tabs>
          <w:tab w:val="left" w:pos="540"/>
        </w:tabs>
        <w:spacing w:line="360" w:lineRule="auto"/>
      </w:pPr>
    </w:p>
    <w:p w14:paraId="07C79435" w14:textId="5BA42337" w:rsidR="00067044" w:rsidRPr="000C7661" w:rsidRDefault="00067044" w:rsidP="00C70B95">
      <w:pPr>
        <w:pStyle w:val="Nagwek3"/>
        <w:numPr>
          <w:ilvl w:val="0"/>
          <w:numId w:val="41"/>
        </w:numPr>
        <w:spacing w:line="360" w:lineRule="auto"/>
      </w:pPr>
      <w:r w:rsidRPr="000C7661">
        <w:t>OCHRONA DANYCH OSOBO</w:t>
      </w:r>
      <w:r w:rsidR="0047706C">
        <w:t>WY</w:t>
      </w:r>
      <w:r w:rsidRPr="000C7661">
        <w:t>CH</w:t>
      </w:r>
    </w:p>
    <w:p w14:paraId="6062A155" w14:textId="77777777" w:rsidR="005A611E" w:rsidRPr="00EE59AD" w:rsidRDefault="005A611E" w:rsidP="005A611E">
      <w:pPr>
        <w:spacing w:line="360" w:lineRule="auto"/>
        <w:rPr>
          <w:rFonts w:ascii="Arial" w:hAnsi="Arial" w:cs="Arial"/>
        </w:rPr>
      </w:pPr>
      <w:r w:rsidRPr="00EE59AD">
        <w:rPr>
          <w:rFonts w:ascii="Arial" w:hAnsi="Arial" w:cs="Arial"/>
        </w:rPr>
        <w:t>Zgodnie z art. 13 ust. 1 i 2 rozporządzenia Parlamentu Europejskiego i Rady (UE) 2016/679 z dnia 27 kwietnia 2016 r. w sprawie ochrony osób fizycznych w związku z</w:t>
      </w:r>
      <w:r>
        <w:rPr>
          <w:rFonts w:ascii="Arial" w:hAnsi="Arial" w:cs="Arial"/>
        </w:rPr>
        <w:t> </w:t>
      </w:r>
      <w:r w:rsidRPr="00EE59AD">
        <w:rPr>
          <w:rFonts w:ascii="Arial" w:hAnsi="Arial" w:cs="Arial"/>
        </w:rPr>
        <w:t>przetwarzaniem danych osobowych i w sprawie swobodnego przepływu takich danych oraz uchylenia dyrektywy 95/46/WE (ogólne rozporządzenie o danych) (Dz. U. UE. L. z</w:t>
      </w:r>
      <w:r>
        <w:rPr>
          <w:rFonts w:ascii="Arial" w:hAnsi="Arial" w:cs="Arial"/>
        </w:rPr>
        <w:t> </w:t>
      </w:r>
      <w:r w:rsidRPr="00EE59AD">
        <w:rPr>
          <w:rFonts w:ascii="Arial" w:hAnsi="Arial" w:cs="Arial"/>
        </w:rPr>
        <w:t xml:space="preserve">2016 r. Nr 119, str. 1 z </w:t>
      </w:r>
      <w:proofErr w:type="spellStart"/>
      <w:r w:rsidRPr="00EE59AD">
        <w:rPr>
          <w:rFonts w:ascii="Arial" w:hAnsi="Arial" w:cs="Arial"/>
        </w:rPr>
        <w:t>późn</w:t>
      </w:r>
      <w:proofErr w:type="spellEnd"/>
      <w:r w:rsidRPr="00EE59AD">
        <w:rPr>
          <w:rFonts w:ascii="Arial" w:hAnsi="Arial" w:cs="Arial"/>
        </w:rPr>
        <w:t>. zm.) zwanym dalej „RODO” informujemy, że:</w:t>
      </w:r>
    </w:p>
    <w:p w14:paraId="42D4264D"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Administratorem Pani/Pana danych osobowych jest Starosta Mogileński, ul. G. Narutowicza 1, 88-300 Mogilno, tel. 52 588 83 00,</w:t>
      </w:r>
    </w:p>
    <w:p w14:paraId="5FCE2B71" w14:textId="225BA793" w:rsidR="005A611E" w:rsidRPr="00EE59AD" w:rsidRDefault="005A611E" w:rsidP="005A611E">
      <w:pPr>
        <w:pStyle w:val="Akapitzlist"/>
        <w:numPr>
          <w:ilvl w:val="0"/>
          <w:numId w:val="35"/>
        </w:numPr>
        <w:spacing w:line="360" w:lineRule="auto"/>
        <w:contextualSpacing/>
        <w:rPr>
          <w:rFonts w:ascii="Arial" w:hAnsi="Arial" w:cs="Arial"/>
        </w:rPr>
      </w:pPr>
      <w:r w:rsidRPr="00EE59AD">
        <w:rPr>
          <w:rFonts w:ascii="Arial" w:hAnsi="Arial" w:cs="Arial"/>
        </w:rPr>
        <w:t>Został powołany inspektor ochrony danych w Starostwie Powiatowym w</w:t>
      </w:r>
      <w:r>
        <w:rPr>
          <w:rFonts w:ascii="Arial" w:hAnsi="Arial" w:cs="Arial"/>
        </w:rPr>
        <w:t> </w:t>
      </w:r>
      <w:r w:rsidRPr="00EE59AD">
        <w:rPr>
          <w:rFonts w:ascii="Arial" w:hAnsi="Arial" w:cs="Arial"/>
        </w:rPr>
        <w:t>Mogilnie. Jeśli mają Państwo pytania dotyczące przetwarzania przez Starostę Mogileńskiego danych osobowych, prosimy kontaktować z</w:t>
      </w:r>
      <w:r>
        <w:rPr>
          <w:rFonts w:ascii="Arial" w:hAnsi="Arial" w:cs="Arial"/>
        </w:rPr>
        <w:t> </w:t>
      </w:r>
      <w:r w:rsidRPr="00EE59AD">
        <w:rPr>
          <w:rFonts w:ascii="Arial" w:hAnsi="Arial" w:cs="Arial"/>
        </w:rPr>
        <w:t xml:space="preserve">Inspektorem Ochrony Danych Osobowych w następujący sposób: </w:t>
      </w:r>
    </w:p>
    <w:p w14:paraId="0365753B" w14:textId="77777777" w:rsidR="005A611E" w:rsidRPr="00EE59AD" w:rsidRDefault="005A611E" w:rsidP="005A611E">
      <w:pPr>
        <w:pStyle w:val="Akapitzlist"/>
        <w:numPr>
          <w:ilvl w:val="0"/>
          <w:numId w:val="49"/>
        </w:numPr>
        <w:spacing w:line="360" w:lineRule="auto"/>
        <w:ind w:right="-295"/>
        <w:contextualSpacing/>
        <w:rPr>
          <w:rFonts w:ascii="Arial" w:hAnsi="Arial" w:cs="Arial"/>
        </w:rPr>
      </w:pPr>
      <w:r w:rsidRPr="00EE59AD">
        <w:rPr>
          <w:rFonts w:ascii="Arial" w:hAnsi="Arial" w:cs="Arial"/>
        </w:rPr>
        <w:lastRenderedPageBreak/>
        <w:t>pocztą tradycyjną kierując korespondencję na adres: ul. G. Narutowicza 1, 88-300 Mogilno;</w:t>
      </w:r>
    </w:p>
    <w:p w14:paraId="664F107A" w14:textId="77777777" w:rsidR="005A611E" w:rsidRPr="00EE59AD" w:rsidRDefault="005A611E" w:rsidP="005A611E">
      <w:pPr>
        <w:pStyle w:val="Akapitzlist"/>
        <w:numPr>
          <w:ilvl w:val="0"/>
          <w:numId w:val="49"/>
        </w:numPr>
        <w:spacing w:line="360" w:lineRule="auto"/>
        <w:ind w:right="-295"/>
        <w:contextualSpacing/>
        <w:rPr>
          <w:rFonts w:ascii="Arial" w:hAnsi="Arial" w:cs="Arial"/>
        </w:rPr>
      </w:pPr>
      <w:r w:rsidRPr="00EE59AD">
        <w:rPr>
          <w:rFonts w:ascii="Arial" w:hAnsi="Arial" w:cs="Arial"/>
        </w:rPr>
        <w:t xml:space="preserve">elektronicznie na adres e-mail: </w:t>
      </w:r>
      <w:hyperlink r:id="rId12" w:history="1">
        <w:r w:rsidRPr="00EE59AD">
          <w:rPr>
            <w:rStyle w:val="Hipercze"/>
            <w:rFonts w:ascii="Arial" w:hAnsi="Arial" w:cs="Arial"/>
          </w:rPr>
          <w:t>iod@powiatmogilno.pl</w:t>
        </w:r>
      </w:hyperlink>
    </w:p>
    <w:p w14:paraId="0238136E" w14:textId="77777777" w:rsidR="005A611E" w:rsidRPr="00EE59AD" w:rsidRDefault="005A611E" w:rsidP="005A611E">
      <w:pPr>
        <w:pStyle w:val="Akapitzlist"/>
        <w:numPr>
          <w:ilvl w:val="0"/>
          <w:numId w:val="49"/>
        </w:numPr>
        <w:spacing w:line="360" w:lineRule="auto"/>
        <w:ind w:right="-295"/>
        <w:contextualSpacing/>
        <w:rPr>
          <w:rFonts w:ascii="Arial" w:hAnsi="Arial" w:cs="Arial"/>
        </w:rPr>
      </w:pPr>
      <w:r w:rsidRPr="00EE59AD">
        <w:rPr>
          <w:rFonts w:ascii="Arial" w:hAnsi="Arial" w:cs="Arial"/>
        </w:rPr>
        <w:t xml:space="preserve">telefonicznie: 52-58-88-318.                                            </w:t>
      </w:r>
    </w:p>
    <w:p w14:paraId="3C4E2725"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Pani/Pana dane osobowe przetwarzane będą na podstawie art. 6 ust. 1 lit. c) RODO w celu związanym z przedmiotowym postępowaniem o udzielenie zamówienia publicznego, prowadzonym w trybie podstawowym.</w:t>
      </w:r>
    </w:p>
    <w:p w14:paraId="1D409B86"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odbiorcami Pani/Pana danych osobowych będą osoby lub podmioty, którym udostępniona zostanie dokumentacja postępowania w oparciu o art. 74 ustawy P.Z.P.</w:t>
      </w:r>
    </w:p>
    <w:p w14:paraId="529B2F6E"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Pani/Pana dane osobowe będą przechowywane, zgodnie z art. 78 ust. 1 P.Z.P. przez okres 4 lat od dnia zakończenia postępowania o udzielenie zamówienia, a</w:t>
      </w:r>
      <w:r>
        <w:rPr>
          <w:rFonts w:ascii="Arial" w:hAnsi="Arial" w:cs="Arial"/>
        </w:rPr>
        <w:t> </w:t>
      </w:r>
      <w:r w:rsidRPr="00EE59AD">
        <w:rPr>
          <w:rFonts w:ascii="Arial" w:hAnsi="Arial" w:cs="Arial"/>
        </w:rPr>
        <w:t>jeżeli czas trwania umowy przekracza 4 lata, okres przechowywania obejmuje cały czas trwania umowy;</w:t>
      </w:r>
    </w:p>
    <w:p w14:paraId="2677814E"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obowiązek podania przez Panią/Pana danych osobowych bezpośrednio Pani/Pana dotyczących jest wymogiem ustawowym określonym w przepisanych ustawy P.Z.P., związanym z udziałem w postępowaniu o udzielenie zamówienia publicznego.</w:t>
      </w:r>
    </w:p>
    <w:p w14:paraId="51A847DB"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w odniesieniu do Pani/Pana danych osobowych decyzje nie będą podejmowane w sposób zautomatyzowany, stosownie do art. 22 RODO.</w:t>
      </w:r>
    </w:p>
    <w:p w14:paraId="3FD97114"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posiada Pani/Pan:</w:t>
      </w:r>
    </w:p>
    <w:p w14:paraId="13D3E1E9" w14:textId="6035DC7E" w:rsidR="005A611E" w:rsidRPr="00EE59AD" w:rsidRDefault="005A611E" w:rsidP="005A611E">
      <w:pPr>
        <w:numPr>
          <w:ilvl w:val="0"/>
          <w:numId w:val="36"/>
        </w:numPr>
        <w:spacing w:after="160" w:line="360" w:lineRule="auto"/>
        <w:rPr>
          <w:rFonts w:ascii="Arial" w:hAnsi="Arial" w:cs="Arial"/>
        </w:rPr>
      </w:pPr>
      <w:r w:rsidRPr="00EE59AD">
        <w:rPr>
          <w:rFonts w:ascii="Arial" w:hAnsi="Arial" w:cs="Aria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Pr>
          <w:rFonts w:ascii="Arial" w:hAnsi="Arial" w:cs="Arial"/>
        </w:rPr>
        <w:t> </w:t>
      </w:r>
      <w:r w:rsidRPr="00EE59AD">
        <w:rPr>
          <w:rFonts w:ascii="Arial" w:hAnsi="Arial" w:cs="Arial"/>
        </w:rPr>
        <w:t>szczególności podania nazwy lub daty postępowania o udzielenie zamówienia publicznego lub konkursu albo sprecyzowanie nazwy lub daty zakończonego postępowania o udzielenie zamówienia);</w:t>
      </w:r>
    </w:p>
    <w:p w14:paraId="428E72B9" w14:textId="77777777" w:rsidR="005A611E" w:rsidRPr="00EE59AD" w:rsidRDefault="005A611E" w:rsidP="005A611E">
      <w:pPr>
        <w:numPr>
          <w:ilvl w:val="0"/>
          <w:numId w:val="36"/>
        </w:numPr>
        <w:spacing w:after="160" w:line="360" w:lineRule="auto"/>
        <w:rPr>
          <w:rFonts w:ascii="Arial" w:hAnsi="Arial" w:cs="Arial"/>
        </w:rPr>
      </w:pPr>
      <w:r w:rsidRPr="00EE59AD">
        <w:rPr>
          <w:rFonts w:ascii="Arial" w:hAnsi="Arial" w:cs="Arial"/>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6DD3FD32" w14:textId="168AE409" w:rsidR="005A611E" w:rsidRPr="00EE59AD" w:rsidRDefault="005A611E" w:rsidP="005A611E">
      <w:pPr>
        <w:numPr>
          <w:ilvl w:val="0"/>
          <w:numId w:val="36"/>
        </w:numPr>
        <w:spacing w:after="160" w:line="360" w:lineRule="auto"/>
        <w:rPr>
          <w:rFonts w:ascii="Arial" w:hAnsi="Arial" w:cs="Arial"/>
        </w:rPr>
      </w:pPr>
      <w:r w:rsidRPr="00EE59AD">
        <w:rPr>
          <w:rFonts w:ascii="Arial" w:hAnsi="Arial" w:cs="Arial"/>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w:t>
      </w:r>
      <w:r>
        <w:rPr>
          <w:rFonts w:ascii="Arial" w:hAnsi="Arial" w:cs="Arial"/>
        </w:rPr>
        <w:t> </w:t>
      </w:r>
      <w:r w:rsidRPr="00EE59AD">
        <w:rPr>
          <w:rFonts w:ascii="Arial" w:hAnsi="Arial" w:cs="Arial"/>
        </w:rPr>
        <w:t>odniesieniu do przechowywania, w celu zapewnienia korzystania ze środków ochrony prawnej lub w celu ochrony praw innej osoby fizycznej lub prawnej, lub z uwagi na ważne względy interesu publicznego Unii Europejskiej lub państwa członkowskiego);</w:t>
      </w:r>
    </w:p>
    <w:p w14:paraId="78A546C5" w14:textId="77777777" w:rsidR="005A611E" w:rsidRPr="00EE59AD" w:rsidRDefault="005A611E" w:rsidP="005A611E">
      <w:pPr>
        <w:numPr>
          <w:ilvl w:val="0"/>
          <w:numId w:val="36"/>
        </w:numPr>
        <w:spacing w:after="160" w:line="360" w:lineRule="auto"/>
        <w:rPr>
          <w:rFonts w:ascii="Arial" w:hAnsi="Arial" w:cs="Arial"/>
        </w:rPr>
      </w:pPr>
      <w:r w:rsidRPr="00EE59AD">
        <w:rPr>
          <w:rFonts w:ascii="Arial" w:hAnsi="Arial" w:cs="Arial"/>
        </w:rPr>
        <w:t xml:space="preserve">prawo do wniesienia skargi do Prezesa Urzędu Ochrony Danych Osobowych, gdy uzna Pani/Pan, że przetwarzanie danych osobowych Pani/Pana dotyczących narusza przepisy RODO; </w:t>
      </w:r>
    </w:p>
    <w:p w14:paraId="7798EB13"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nie przysługuje Pani/Panu:</w:t>
      </w:r>
    </w:p>
    <w:p w14:paraId="407F2D51" w14:textId="77777777" w:rsidR="005A611E" w:rsidRPr="00EE59AD" w:rsidRDefault="005A611E" w:rsidP="005A611E">
      <w:pPr>
        <w:numPr>
          <w:ilvl w:val="0"/>
          <w:numId w:val="37"/>
        </w:numPr>
        <w:spacing w:after="160" w:line="360" w:lineRule="auto"/>
        <w:rPr>
          <w:rFonts w:ascii="Arial" w:hAnsi="Arial" w:cs="Arial"/>
        </w:rPr>
      </w:pPr>
      <w:r w:rsidRPr="00EE59AD">
        <w:rPr>
          <w:rFonts w:ascii="Arial" w:hAnsi="Arial" w:cs="Arial"/>
        </w:rPr>
        <w:t>w związku z art. 17 ust. 3 lit. b, d lub e RODO prawo do usunięcia danych osobowych;</w:t>
      </w:r>
    </w:p>
    <w:p w14:paraId="69FA482D" w14:textId="77777777" w:rsidR="005A611E" w:rsidRPr="00EE59AD" w:rsidRDefault="005A611E" w:rsidP="005A611E">
      <w:pPr>
        <w:numPr>
          <w:ilvl w:val="0"/>
          <w:numId w:val="37"/>
        </w:numPr>
        <w:spacing w:after="160" w:line="360" w:lineRule="auto"/>
        <w:rPr>
          <w:rFonts w:ascii="Arial" w:hAnsi="Arial" w:cs="Arial"/>
        </w:rPr>
      </w:pPr>
      <w:r w:rsidRPr="00EE59AD">
        <w:rPr>
          <w:rFonts w:ascii="Arial" w:hAnsi="Arial" w:cs="Arial"/>
        </w:rPr>
        <w:t>prawo do przenoszenia danych osobowych, o którym mowa w art. 20 RODO;</w:t>
      </w:r>
    </w:p>
    <w:p w14:paraId="41AFD8B0" w14:textId="77777777" w:rsidR="005A611E" w:rsidRPr="00EE59AD" w:rsidRDefault="005A611E" w:rsidP="005A611E">
      <w:pPr>
        <w:numPr>
          <w:ilvl w:val="0"/>
          <w:numId w:val="37"/>
        </w:numPr>
        <w:spacing w:after="160" w:line="360" w:lineRule="auto"/>
        <w:rPr>
          <w:rFonts w:ascii="Arial" w:hAnsi="Arial" w:cs="Arial"/>
        </w:rPr>
      </w:pPr>
      <w:r w:rsidRPr="00EE59AD">
        <w:rPr>
          <w:rFonts w:ascii="Arial" w:hAnsi="Arial" w:cs="Arial"/>
        </w:rPr>
        <w:t xml:space="preserve">na podstawie art. 21 RODO prawo sprzeciwu, wobec przetwarzania danych osobowych, gdyż podstawą prawną przetwarzania Pani/Pana danych osobowych jest art. 6 ust. 1 lit. c RODO; </w:t>
      </w:r>
    </w:p>
    <w:p w14:paraId="1218B8D3" w14:textId="77777777" w:rsidR="005A611E" w:rsidRPr="00EE59AD" w:rsidRDefault="005A611E" w:rsidP="005A611E">
      <w:pPr>
        <w:numPr>
          <w:ilvl w:val="0"/>
          <w:numId w:val="35"/>
        </w:numPr>
        <w:spacing w:after="160" w:line="360" w:lineRule="auto"/>
        <w:rPr>
          <w:rFonts w:ascii="Arial" w:hAnsi="Arial" w:cs="Arial"/>
        </w:rPr>
      </w:pPr>
      <w:r w:rsidRPr="00EE59AD">
        <w:rPr>
          <w:rFonts w:ascii="Arial" w:hAnsi="Arial" w:cs="Arial"/>
        </w:rPr>
        <w:t xml:space="preserve">przysługuje Pani/Panu prawo wniesienia skargi do organu nadzorczego na niezgodne z RODO przetwarzanie Pani/Pana danych osobowych przez </w:t>
      </w:r>
      <w:r w:rsidRPr="00EE59AD">
        <w:rPr>
          <w:rFonts w:ascii="Arial" w:hAnsi="Arial" w:cs="Arial"/>
        </w:rPr>
        <w:lastRenderedPageBreak/>
        <w:t>administratora. Organem właściwym dla przedmiotowej skargi jest Urząd Ochrony Danych Osobowych, ul. Stawki 2, 00-193 Warszawa;</w:t>
      </w:r>
    </w:p>
    <w:p w14:paraId="218AAEDA" w14:textId="0AB394EF" w:rsidR="005A611E" w:rsidRPr="005A611E" w:rsidRDefault="005A611E" w:rsidP="005A611E">
      <w:pPr>
        <w:numPr>
          <w:ilvl w:val="0"/>
          <w:numId w:val="35"/>
        </w:numPr>
        <w:spacing w:after="160" w:line="360" w:lineRule="auto"/>
        <w:rPr>
          <w:rFonts w:ascii="Arial" w:hAnsi="Arial" w:cs="Arial"/>
        </w:rPr>
      </w:pPr>
      <w:r w:rsidRPr="00EE59AD">
        <w:rPr>
          <w:rFonts w:ascii="Arial" w:hAnsi="Arial" w:cs="Arial"/>
        </w:rPr>
        <w:t>w przypadku udostępnienia Zamawiającemu przez podmiot biorący udział w 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C70B95">
      <w:pPr>
        <w:pStyle w:val="Nagwek3"/>
        <w:numPr>
          <w:ilvl w:val="0"/>
          <w:numId w:val="41"/>
        </w:numPr>
        <w:spacing w:line="360" w:lineRule="auto"/>
      </w:pPr>
      <w:r w:rsidRPr="000C7661">
        <w:t>TRYB UDZIELENIA ZAMÓWIENIA</w:t>
      </w:r>
    </w:p>
    <w:p w14:paraId="2CC99FED" w14:textId="77777777" w:rsidR="00067044" w:rsidRPr="00DB4234" w:rsidRDefault="00067044" w:rsidP="00DB4234">
      <w:pPr>
        <w:pStyle w:val="pkt"/>
        <w:numPr>
          <w:ilvl w:val="0"/>
          <w:numId w:val="30"/>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00F86DC0" w:rsidR="00F00C6C" w:rsidRDefault="00067044" w:rsidP="00DB4234">
      <w:pPr>
        <w:pStyle w:val="pkt"/>
        <w:numPr>
          <w:ilvl w:val="0"/>
          <w:numId w:val="30"/>
        </w:numPr>
        <w:spacing w:before="0" w:after="0" w:line="360" w:lineRule="auto"/>
        <w:ind w:left="426" w:hanging="426"/>
        <w:jc w:val="left"/>
        <w:rPr>
          <w:rFonts w:ascii="Arial" w:hAnsi="Arial" w:cs="Arial"/>
          <w:szCs w:val="24"/>
        </w:rPr>
      </w:pPr>
      <w:r w:rsidRPr="00DB4234">
        <w:rPr>
          <w:rFonts w:ascii="Arial" w:hAnsi="Arial" w:cs="Arial"/>
          <w:szCs w:val="24"/>
        </w:rPr>
        <w:t>Zamawiający</w:t>
      </w:r>
      <w:r w:rsidR="006C131E">
        <w:rPr>
          <w:rFonts w:ascii="Arial" w:hAnsi="Arial" w:cs="Arial"/>
          <w:szCs w:val="24"/>
        </w:rPr>
        <w:t xml:space="preserve"> </w:t>
      </w:r>
      <w:r w:rsidRPr="00DB4234">
        <w:rPr>
          <w:rFonts w:ascii="Arial" w:hAnsi="Arial" w:cs="Arial"/>
          <w:szCs w:val="24"/>
        </w:rPr>
        <w:t>określa dodatkow</w:t>
      </w:r>
      <w:r w:rsidR="006C131E">
        <w:rPr>
          <w:rFonts w:ascii="Arial" w:hAnsi="Arial" w:cs="Arial"/>
          <w:szCs w:val="24"/>
        </w:rPr>
        <w:t>e</w:t>
      </w:r>
      <w:r w:rsidRPr="00DB4234">
        <w:rPr>
          <w:rFonts w:ascii="Arial" w:hAnsi="Arial" w:cs="Arial"/>
          <w:szCs w:val="24"/>
        </w:rPr>
        <w:t xml:space="preserve"> wymaga</w:t>
      </w:r>
      <w:r w:rsidR="006C131E">
        <w:rPr>
          <w:rFonts w:ascii="Arial" w:hAnsi="Arial" w:cs="Arial"/>
          <w:szCs w:val="24"/>
        </w:rPr>
        <w:t>nia</w:t>
      </w:r>
      <w:r w:rsidRPr="00DB4234">
        <w:rPr>
          <w:rFonts w:ascii="Arial" w:hAnsi="Arial" w:cs="Arial"/>
          <w:szCs w:val="24"/>
        </w:rPr>
        <w:t xml:space="preserve">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006C131E">
        <w:rPr>
          <w:rFonts w:ascii="Arial" w:hAnsi="Arial" w:cs="Arial"/>
          <w:szCs w:val="24"/>
        </w:rPr>
        <w:t xml:space="preserve"> w ramach kryterium oceny ofert, zawartych w rozdziale XVII SWZ</w:t>
      </w:r>
      <w:r w:rsidRPr="00DB4234">
        <w:rPr>
          <w:rFonts w:ascii="Arial" w:hAnsi="Arial" w:cs="Arial"/>
          <w:szCs w:val="24"/>
        </w:rPr>
        <w:t xml:space="preserve">. </w:t>
      </w:r>
    </w:p>
    <w:p w14:paraId="51CE1CC1" w14:textId="77777777" w:rsidR="00620966" w:rsidRPr="00DB4234" w:rsidRDefault="00620966" w:rsidP="003D0263">
      <w:pPr>
        <w:pStyle w:val="pkt"/>
        <w:spacing w:before="0" w:after="0" w:line="360" w:lineRule="auto"/>
        <w:ind w:left="426" w:firstLine="0"/>
        <w:jc w:val="left"/>
        <w:rPr>
          <w:rFonts w:ascii="Arial" w:hAnsi="Arial" w:cs="Arial"/>
          <w:szCs w:val="24"/>
        </w:rPr>
      </w:pPr>
    </w:p>
    <w:p w14:paraId="65857C28" w14:textId="77777777" w:rsidR="00F00C6C" w:rsidRPr="000C7661" w:rsidRDefault="00067044" w:rsidP="00C70B95">
      <w:pPr>
        <w:pStyle w:val="Nagwek3"/>
        <w:numPr>
          <w:ilvl w:val="0"/>
          <w:numId w:val="41"/>
        </w:numPr>
        <w:spacing w:line="360" w:lineRule="auto"/>
      </w:pPr>
      <w:r w:rsidRPr="000C7661">
        <w:t>OPIS PRZEDMIOTU ZAMÓWIENIA</w:t>
      </w:r>
    </w:p>
    <w:p w14:paraId="7229577C" w14:textId="7B236DC9" w:rsidR="00D5234C" w:rsidRPr="00FF7698" w:rsidRDefault="00FF7698" w:rsidP="00FF7698">
      <w:pPr>
        <w:pStyle w:val="Akapitzlist"/>
        <w:numPr>
          <w:ilvl w:val="0"/>
          <w:numId w:val="38"/>
        </w:numPr>
        <w:spacing w:line="360" w:lineRule="auto"/>
        <w:ind w:left="360" w:hanging="360"/>
        <w:rPr>
          <w:rFonts w:ascii="Arial" w:hAnsi="Arial" w:cs="Arial"/>
        </w:rPr>
      </w:pPr>
      <w:r w:rsidRPr="00FF7698">
        <w:rPr>
          <w:rFonts w:ascii="Arial" w:hAnsi="Arial" w:cs="Arial"/>
        </w:rPr>
        <w:t xml:space="preserve">Przedmiotem zamówienia jest dostawa materiałów na potrzeby organizacji zajęć ze spawania do Zespołu Szkół w Mogilnie oraz Zespołu Szkół w Strzelnie. </w:t>
      </w:r>
      <w:bookmarkStart w:id="2" w:name="_Hlk188873112"/>
      <w:r w:rsidRPr="00FF7698">
        <w:rPr>
          <w:rFonts w:ascii="Arial" w:hAnsi="Arial" w:cs="Arial"/>
        </w:rPr>
        <w:lastRenderedPageBreak/>
        <w:t xml:space="preserve">Zamówienie zostanie podzielone na 2 etapy. Etap I dotyczyć będzie dostawy do szkół materiałów spawalniczych wymienionych w pozycjach </w:t>
      </w:r>
      <w:r w:rsidR="00F64DC2" w:rsidRPr="00C9151C">
        <w:rPr>
          <w:rFonts w:ascii="Arial" w:hAnsi="Arial" w:cs="Arial"/>
        </w:rPr>
        <w:t>1, 2, 4-1</w:t>
      </w:r>
      <w:r w:rsidR="00F64DC2">
        <w:rPr>
          <w:rFonts w:ascii="Arial" w:hAnsi="Arial" w:cs="Arial"/>
        </w:rPr>
        <w:t xml:space="preserve">3 </w:t>
      </w:r>
      <w:r w:rsidR="00F64DC2" w:rsidRPr="00C9151C">
        <w:rPr>
          <w:rFonts w:ascii="Arial" w:hAnsi="Arial" w:cs="Arial"/>
        </w:rPr>
        <w:t xml:space="preserve">oraz </w:t>
      </w:r>
      <w:r w:rsidR="00F64DC2">
        <w:rPr>
          <w:rFonts w:ascii="Arial" w:hAnsi="Arial" w:cs="Arial"/>
        </w:rPr>
        <w:t>15-18</w:t>
      </w:r>
      <w:r w:rsidRPr="00FF7698">
        <w:rPr>
          <w:rFonts w:ascii="Arial" w:hAnsi="Arial" w:cs="Arial"/>
        </w:rPr>
        <w:t xml:space="preserve"> załącznika nr </w:t>
      </w:r>
      <w:r w:rsidR="00F64DC2">
        <w:rPr>
          <w:rFonts w:ascii="Arial" w:hAnsi="Arial" w:cs="Arial"/>
        </w:rPr>
        <w:t>5</w:t>
      </w:r>
      <w:r w:rsidRPr="00FF7698">
        <w:rPr>
          <w:rFonts w:ascii="Arial" w:hAnsi="Arial" w:cs="Arial"/>
        </w:rPr>
        <w:t xml:space="preserve"> do SWZ w terminie określonym przez wykonawcę w ofercie zgodnie z rozdziałem XVII. Etap II dotyczyć będzie sukcesywnych dostaw gazu określonych w pozycjach nr 3 i </w:t>
      </w:r>
      <w:r w:rsidR="00F64DC2">
        <w:rPr>
          <w:rFonts w:ascii="Arial" w:hAnsi="Arial" w:cs="Arial"/>
        </w:rPr>
        <w:t>14</w:t>
      </w:r>
      <w:r w:rsidRPr="00FF7698">
        <w:rPr>
          <w:rFonts w:ascii="Arial" w:hAnsi="Arial" w:cs="Arial"/>
        </w:rPr>
        <w:t xml:space="preserve"> załącznika nr </w:t>
      </w:r>
      <w:r w:rsidR="00F64DC2">
        <w:rPr>
          <w:rFonts w:ascii="Arial" w:hAnsi="Arial" w:cs="Arial"/>
        </w:rPr>
        <w:t xml:space="preserve">5 </w:t>
      </w:r>
      <w:r w:rsidRPr="00FF7698">
        <w:rPr>
          <w:rFonts w:ascii="Arial" w:hAnsi="Arial" w:cs="Arial"/>
        </w:rPr>
        <w:t>do SWZ. Dostawy będą realizowane w terminie 7 dni od dnia poinformowania wykonawcy o potrzebie ich wykonania. Całość gazów zostanie dostarczona do Zamawiającego w terminie 6 miesięcy od dnia podpisania umowy</w:t>
      </w:r>
      <w:r>
        <w:rPr>
          <w:rFonts w:ascii="Arial" w:hAnsi="Arial" w:cs="Arial"/>
        </w:rPr>
        <w:t>.</w:t>
      </w:r>
      <w:bookmarkEnd w:id="2"/>
    </w:p>
    <w:p w14:paraId="77580668" w14:textId="62331904" w:rsidR="0041608A" w:rsidRPr="00C01C17" w:rsidRDefault="0041608A" w:rsidP="0041608A">
      <w:pPr>
        <w:numPr>
          <w:ilvl w:val="0"/>
          <w:numId w:val="38"/>
        </w:numPr>
        <w:spacing w:line="360" w:lineRule="auto"/>
        <w:ind w:left="284" w:right="7" w:hanging="284"/>
        <w:rPr>
          <w:rFonts w:ascii="Arial" w:hAnsi="Arial" w:cs="Arial"/>
          <w:bCs/>
          <w:sz w:val="32"/>
          <w:szCs w:val="32"/>
        </w:rPr>
      </w:pPr>
      <w:r w:rsidRPr="0041608A">
        <w:rPr>
          <w:rFonts w:ascii="Arial" w:hAnsi="Arial" w:cs="Arial"/>
          <w:bCs/>
        </w:rPr>
        <w:t>Zamówienie</w:t>
      </w:r>
      <w:r w:rsidR="00D56B02">
        <w:rPr>
          <w:rFonts w:ascii="Arial" w:hAnsi="Arial" w:cs="Arial"/>
          <w:bCs/>
        </w:rPr>
        <w:t xml:space="preserve"> nie zostało podzielone na części.</w:t>
      </w:r>
      <w:r w:rsidRPr="0041608A">
        <w:rPr>
          <w:rFonts w:ascii="Arial" w:hAnsi="Arial" w:cs="Arial"/>
          <w:sz w:val="20"/>
          <w:szCs w:val="20"/>
          <w:lang w:val="x-none"/>
        </w:rPr>
        <w:t xml:space="preserve"> </w:t>
      </w:r>
      <w:r w:rsidR="00D56B02">
        <w:rPr>
          <w:rFonts w:ascii="Arial" w:hAnsi="Arial" w:cs="Arial"/>
          <w:sz w:val="20"/>
          <w:szCs w:val="20"/>
          <w:lang w:val="x-none"/>
        </w:rPr>
        <w:t xml:space="preserve"> </w:t>
      </w:r>
      <w:r w:rsidR="00D56B02" w:rsidRPr="00C01C17">
        <w:rPr>
          <w:rFonts w:ascii="Arial" w:hAnsi="Arial" w:cs="Arial"/>
        </w:rPr>
        <w:t>Podział zamówienia na części oznaczałby znaczący wzrost zaangażowania Zamawiającego do nadzoru i</w:t>
      </w:r>
      <w:r w:rsidR="00C01C17">
        <w:rPr>
          <w:rFonts w:ascii="Arial" w:hAnsi="Arial" w:cs="Arial"/>
        </w:rPr>
        <w:t> </w:t>
      </w:r>
      <w:r w:rsidR="00D56B02" w:rsidRPr="00C01C17">
        <w:rPr>
          <w:rFonts w:ascii="Arial" w:hAnsi="Arial" w:cs="Arial"/>
        </w:rPr>
        <w:t>koordynacji nad realizacją zamówień oraz generowałoby dodatkowy, niepotrzebny wzrost kosztów u Zamawiającego.</w:t>
      </w:r>
    </w:p>
    <w:p w14:paraId="05D0A87C" w14:textId="551E7552" w:rsidR="001A5A3B" w:rsidRPr="000471AA" w:rsidRDefault="0041608A" w:rsidP="000471AA">
      <w:pPr>
        <w:pStyle w:val="Akapitzlist"/>
        <w:numPr>
          <w:ilvl w:val="0"/>
          <w:numId w:val="38"/>
        </w:numPr>
        <w:spacing w:line="360" w:lineRule="auto"/>
        <w:ind w:left="284" w:right="7" w:hanging="284"/>
        <w:rPr>
          <w:rFonts w:ascii="Arial" w:hAnsi="Arial" w:cs="Arial"/>
          <w:bCs/>
        </w:rPr>
      </w:pPr>
      <w:r w:rsidRPr="000471AA">
        <w:rPr>
          <w:rFonts w:ascii="Arial" w:hAnsi="Arial" w:cs="Arial"/>
          <w:bCs/>
        </w:rPr>
        <w:t>Szczegółowy opis przedmiotu zamówienia uwzględniający m.in. parametry techniczne, jakościowe, stanowi załącznik nr 5 do SWZ – Opis przedmiotu zamówienia.</w:t>
      </w:r>
    </w:p>
    <w:p w14:paraId="086ECCAE" w14:textId="77777777" w:rsidR="00067044" w:rsidRPr="00DB4234" w:rsidRDefault="00067044" w:rsidP="00C70B95">
      <w:pPr>
        <w:pStyle w:val="Akapitzlist"/>
        <w:numPr>
          <w:ilvl w:val="0"/>
          <w:numId w:val="38"/>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1F1B17A5" w14:textId="77777777" w:rsidR="002C5765" w:rsidRP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Główny kod CPV:</w:t>
      </w:r>
    </w:p>
    <w:p w14:paraId="6D66D1DB" w14:textId="508D47CE" w:rsidR="002C5765" w:rsidRPr="002C5765" w:rsidRDefault="00C01C17" w:rsidP="002C5765">
      <w:pPr>
        <w:pStyle w:val="Style18"/>
        <w:spacing w:before="5" w:line="276" w:lineRule="auto"/>
        <w:ind w:left="567"/>
        <w:rPr>
          <w:rStyle w:val="FontStyle33"/>
          <w:rFonts w:ascii="Arial" w:hAnsi="Arial" w:cs="Arial"/>
          <w:b/>
          <w:sz w:val="24"/>
          <w:szCs w:val="24"/>
        </w:rPr>
      </w:pPr>
      <w:r w:rsidRPr="00C01C17">
        <w:rPr>
          <w:rStyle w:val="FontStyle33"/>
          <w:rFonts w:ascii="Arial" w:hAnsi="Arial" w:cs="Arial"/>
          <w:b/>
          <w:sz w:val="24"/>
          <w:szCs w:val="24"/>
        </w:rPr>
        <w:t>44315100-2 Akcesoria spawalnicze</w:t>
      </w:r>
    </w:p>
    <w:p w14:paraId="1C8DB240" w14:textId="77777777" w:rsidR="002C5765" w:rsidRDefault="002C5765" w:rsidP="002C5765">
      <w:pPr>
        <w:pStyle w:val="Style18"/>
        <w:spacing w:before="5" w:line="276" w:lineRule="auto"/>
        <w:ind w:left="567"/>
        <w:rPr>
          <w:rStyle w:val="FontStyle33"/>
          <w:rFonts w:ascii="Arial" w:hAnsi="Arial" w:cs="Arial"/>
          <w:b/>
          <w:sz w:val="24"/>
          <w:szCs w:val="24"/>
        </w:rPr>
      </w:pPr>
      <w:r w:rsidRPr="002C5765">
        <w:rPr>
          <w:rStyle w:val="FontStyle33"/>
          <w:rFonts w:ascii="Arial" w:hAnsi="Arial" w:cs="Arial"/>
          <w:b/>
          <w:sz w:val="24"/>
          <w:szCs w:val="24"/>
        </w:rPr>
        <w:t>Dodatkowe kody CPV:</w:t>
      </w:r>
    </w:p>
    <w:p w14:paraId="7CA1F62A" w14:textId="3223123E" w:rsidR="00C01C17" w:rsidRDefault="00C01C17" w:rsidP="002C5765">
      <w:pPr>
        <w:pStyle w:val="Style18"/>
        <w:spacing w:before="5" w:line="276" w:lineRule="auto"/>
        <w:ind w:left="567"/>
        <w:rPr>
          <w:rStyle w:val="FontStyle33"/>
          <w:rFonts w:ascii="Arial" w:hAnsi="Arial" w:cs="Arial"/>
          <w:b/>
          <w:sz w:val="24"/>
          <w:szCs w:val="24"/>
        </w:rPr>
      </w:pPr>
      <w:r w:rsidRPr="00C01C17">
        <w:rPr>
          <w:rStyle w:val="FontStyle33"/>
          <w:rFonts w:ascii="Arial" w:hAnsi="Arial" w:cs="Arial"/>
          <w:b/>
          <w:sz w:val="24"/>
          <w:szCs w:val="24"/>
        </w:rPr>
        <w:t>42662000-4 Sprzęt spawalniczy</w:t>
      </w:r>
    </w:p>
    <w:p w14:paraId="67B0813A" w14:textId="13258238" w:rsidR="00C01C17" w:rsidRPr="002C5765" w:rsidRDefault="00C01C17" w:rsidP="002C5765">
      <w:pPr>
        <w:pStyle w:val="Style18"/>
        <w:spacing w:before="5" w:line="276" w:lineRule="auto"/>
        <w:ind w:left="567"/>
        <w:rPr>
          <w:rStyle w:val="FontStyle33"/>
          <w:rFonts w:ascii="Arial" w:hAnsi="Arial" w:cs="Arial"/>
          <w:b/>
          <w:sz w:val="24"/>
          <w:szCs w:val="24"/>
        </w:rPr>
      </w:pPr>
      <w:r w:rsidRPr="00C01C17">
        <w:rPr>
          <w:rStyle w:val="FontStyle33"/>
          <w:rFonts w:ascii="Arial" w:hAnsi="Arial" w:cs="Arial"/>
          <w:b/>
          <w:sz w:val="24"/>
          <w:szCs w:val="24"/>
        </w:rPr>
        <w:t>44315200-3 Tworzywa spawalnicze</w:t>
      </w:r>
    </w:p>
    <w:p w14:paraId="5810590F" w14:textId="65C9136B" w:rsidR="00067044" w:rsidRPr="00DB4234" w:rsidRDefault="00067044" w:rsidP="00C70B95">
      <w:pPr>
        <w:pStyle w:val="Style18"/>
        <w:widowControl/>
        <w:numPr>
          <w:ilvl w:val="0"/>
          <w:numId w:val="38"/>
        </w:numPr>
        <w:tabs>
          <w:tab w:val="left" w:pos="142"/>
        </w:tabs>
        <w:spacing w:before="5" w:line="360" w:lineRule="auto"/>
        <w:ind w:left="270" w:hanging="27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Default="00067044" w:rsidP="00C70B95">
      <w:pPr>
        <w:pStyle w:val="Akapitzlist"/>
        <w:numPr>
          <w:ilvl w:val="0"/>
          <w:numId w:val="38"/>
        </w:numPr>
        <w:spacing w:line="360" w:lineRule="auto"/>
        <w:ind w:left="270" w:hanging="270"/>
        <w:rPr>
          <w:rFonts w:ascii="Arial" w:hAnsi="Arial" w:cs="Arial"/>
        </w:rPr>
      </w:pPr>
      <w:r w:rsidRPr="002C5765">
        <w:rPr>
          <w:rFonts w:ascii="Arial" w:hAnsi="Arial" w:cs="Arial"/>
        </w:rPr>
        <w:t>Zamawiający nie przewiduje udzielania zamówień, o których mowa w art. 214 ust. 1 pkt 7 i 8.</w:t>
      </w:r>
    </w:p>
    <w:p w14:paraId="41BB1FA0" w14:textId="528407FA" w:rsidR="00B55AE1" w:rsidRPr="002C5765" w:rsidRDefault="00B55AE1" w:rsidP="00C70B95">
      <w:pPr>
        <w:pStyle w:val="Akapitzlist"/>
        <w:numPr>
          <w:ilvl w:val="0"/>
          <w:numId w:val="38"/>
        </w:numPr>
        <w:spacing w:line="360" w:lineRule="auto"/>
        <w:ind w:left="270" w:hanging="270"/>
        <w:rPr>
          <w:rFonts w:ascii="Arial" w:hAnsi="Arial" w:cs="Arial"/>
        </w:rPr>
      </w:pPr>
      <w:bookmarkStart w:id="3" w:name="_Hlk178690098"/>
      <w:r>
        <w:rPr>
          <w:rFonts w:ascii="Arial" w:hAnsi="Arial" w:cs="Arial"/>
        </w:rPr>
        <w:t>Zamówienie jest dofinansowane w ramach projektu</w:t>
      </w:r>
      <w:r w:rsidRPr="00B55AE1">
        <w:rPr>
          <w:rFonts w:ascii="Arial" w:hAnsi="Arial" w:cs="Arial"/>
        </w:rPr>
        <w:t xml:space="preserve"> pt. </w:t>
      </w:r>
      <w:bookmarkEnd w:id="3"/>
      <w:r w:rsidR="003F4724" w:rsidRPr="003F4724">
        <w:rPr>
          <w:rFonts w:ascii="Arial" w:hAnsi="Arial" w:cs="Arial"/>
        </w:rPr>
        <w:t>FEKP.08.28-IZ.00-0005/24 pn. „Rozwój kształcenia zawodowego w szkołach Powiatu Mogileńskiego” realizowanego w ramach Programu Fundusze Europejskie dla Kujaw i Pomorza 2021-2027</w:t>
      </w:r>
      <w:r>
        <w:rPr>
          <w:rFonts w:ascii="Arial" w:hAnsi="Arial" w:cs="Arial"/>
        </w:rPr>
        <w:t>.</w:t>
      </w:r>
    </w:p>
    <w:p w14:paraId="20D1E3AD" w14:textId="0139B059" w:rsidR="00014502" w:rsidRPr="00926151" w:rsidRDefault="00014502" w:rsidP="00C70B95">
      <w:pPr>
        <w:pStyle w:val="Nagwek3"/>
        <w:numPr>
          <w:ilvl w:val="0"/>
          <w:numId w:val="41"/>
        </w:numPr>
        <w:spacing w:line="360" w:lineRule="auto"/>
      </w:pPr>
      <w:r>
        <w:t>WIZJA LOKALNA</w:t>
      </w:r>
    </w:p>
    <w:p w14:paraId="2F181B5F" w14:textId="77777777" w:rsidR="00014502" w:rsidRPr="00605B91" w:rsidRDefault="00014502" w:rsidP="00605B91">
      <w:pPr>
        <w:pStyle w:val="Akapitzlist"/>
        <w:spacing w:line="360" w:lineRule="auto"/>
        <w:ind w:left="518"/>
        <w:rPr>
          <w:rFonts w:ascii="Arial" w:hAnsi="Arial" w:cs="Arial"/>
        </w:rPr>
      </w:pPr>
      <w:r w:rsidRPr="00605B91">
        <w:rPr>
          <w:rFonts w:ascii="Arial" w:hAnsi="Arial" w:cs="Arial"/>
        </w:rPr>
        <w:t>Nie przewiduje się przeprowadzenia wizji lokalnej.</w:t>
      </w:r>
    </w:p>
    <w:p w14:paraId="4ADED5D7" w14:textId="77777777" w:rsidR="00067044" w:rsidRPr="000C7661" w:rsidRDefault="00067044" w:rsidP="00C70B95">
      <w:pPr>
        <w:pStyle w:val="Nagwek3"/>
        <w:numPr>
          <w:ilvl w:val="0"/>
          <w:numId w:val="41"/>
        </w:numPr>
        <w:spacing w:line="360" w:lineRule="auto"/>
      </w:pPr>
      <w:r w:rsidRPr="000C7661">
        <w:lastRenderedPageBreak/>
        <w:t>PODWYKONAWSTWO</w:t>
      </w:r>
    </w:p>
    <w:p w14:paraId="61BE7A23" w14:textId="77777777" w:rsidR="00067044" w:rsidRPr="00605B91" w:rsidRDefault="00067044" w:rsidP="00605B91">
      <w:pPr>
        <w:pStyle w:val="arimr"/>
        <w:widowControl/>
        <w:numPr>
          <w:ilvl w:val="0"/>
          <w:numId w:val="29"/>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605B91">
      <w:pPr>
        <w:pStyle w:val="arimr"/>
        <w:widowControl/>
        <w:numPr>
          <w:ilvl w:val="0"/>
          <w:numId w:val="29"/>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C70B95">
      <w:pPr>
        <w:pStyle w:val="Nagwek3"/>
        <w:numPr>
          <w:ilvl w:val="0"/>
          <w:numId w:val="41"/>
        </w:numPr>
        <w:spacing w:line="360" w:lineRule="auto"/>
      </w:pPr>
      <w:r w:rsidRPr="000C7661">
        <w:t>TERMIN WYKONANIA ZAMÓWIENIA</w:t>
      </w:r>
    </w:p>
    <w:p w14:paraId="5A1502E8" w14:textId="77777777" w:rsidR="00C9151C" w:rsidRPr="00C9151C" w:rsidRDefault="00C9151C" w:rsidP="00C9151C">
      <w:pPr>
        <w:pStyle w:val="NormalnyWeb"/>
        <w:spacing w:after="120" w:line="276" w:lineRule="auto"/>
        <w:ind w:left="426"/>
        <w:rPr>
          <w:rFonts w:ascii="Arial" w:hAnsi="Arial" w:cs="Arial"/>
          <w:sz w:val="24"/>
          <w:szCs w:val="24"/>
        </w:rPr>
      </w:pPr>
      <w:r w:rsidRPr="00C9151C">
        <w:rPr>
          <w:rFonts w:ascii="Arial" w:hAnsi="Arial" w:cs="Arial"/>
          <w:sz w:val="24"/>
          <w:szCs w:val="24"/>
        </w:rPr>
        <w:t xml:space="preserve">Etap I: </w:t>
      </w:r>
    </w:p>
    <w:p w14:paraId="731D5D70" w14:textId="038DF71C" w:rsidR="00C9151C" w:rsidRPr="00C9151C" w:rsidRDefault="00C9151C" w:rsidP="00FB42EC">
      <w:pPr>
        <w:pStyle w:val="NormalnyWeb"/>
        <w:spacing w:after="120" w:line="360" w:lineRule="auto"/>
        <w:ind w:left="426"/>
        <w:rPr>
          <w:rFonts w:ascii="Arial" w:hAnsi="Arial" w:cs="Arial"/>
          <w:sz w:val="24"/>
          <w:szCs w:val="24"/>
        </w:rPr>
      </w:pPr>
      <w:r w:rsidRPr="00C9151C">
        <w:rPr>
          <w:rFonts w:ascii="Arial" w:hAnsi="Arial" w:cs="Arial"/>
          <w:sz w:val="24"/>
          <w:szCs w:val="24"/>
        </w:rPr>
        <w:t>Dostawa materiałów spawalniczych określonych w pozycjach 1, 2, 4-1</w:t>
      </w:r>
      <w:r w:rsidR="000C2FAF">
        <w:rPr>
          <w:rFonts w:ascii="Arial" w:hAnsi="Arial" w:cs="Arial"/>
          <w:sz w:val="24"/>
          <w:szCs w:val="24"/>
        </w:rPr>
        <w:t xml:space="preserve">3 </w:t>
      </w:r>
      <w:r w:rsidRPr="00C9151C">
        <w:rPr>
          <w:rFonts w:ascii="Arial" w:hAnsi="Arial" w:cs="Arial"/>
          <w:sz w:val="24"/>
          <w:szCs w:val="24"/>
        </w:rPr>
        <w:t xml:space="preserve">oraz </w:t>
      </w:r>
      <w:r w:rsidR="000C2FAF">
        <w:rPr>
          <w:rFonts w:ascii="Arial" w:hAnsi="Arial" w:cs="Arial"/>
          <w:sz w:val="24"/>
          <w:szCs w:val="24"/>
        </w:rPr>
        <w:t>15-18</w:t>
      </w:r>
      <w:r w:rsidRPr="00C9151C">
        <w:rPr>
          <w:rFonts w:ascii="Arial" w:hAnsi="Arial" w:cs="Arial"/>
          <w:sz w:val="24"/>
          <w:szCs w:val="24"/>
        </w:rPr>
        <w:t xml:space="preserve"> załącznika nr </w:t>
      </w:r>
      <w:r w:rsidR="00B15BDF">
        <w:rPr>
          <w:rFonts w:ascii="Arial" w:hAnsi="Arial" w:cs="Arial"/>
          <w:sz w:val="24"/>
          <w:szCs w:val="24"/>
        </w:rPr>
        <w:t>5</w:t>
      </w:r>
      <w:r w:rsidRPr="00C9151C">
        <w:rPr>
          <w:rFonts w:ascii="Arial" w:hAnsi="Arial" w:cs="Arial"/>
          <w:sz w:val="24"/>
          <w:szCs w:val="24"/>
        </w:rPr>
        <w:t xml:space="preserve"> do SWZ, musi nastąpić w terminie zaoferowanym przez wykonawcę w ofercie. Najdłuższy możliwy do zaproponowania termin wynosi 42 dni od dnia podpisania umowy, a najkrótszy 28 dni od dnia podpisania umowy.</w:t>
      </w:r>
    </w:p>
    <w:p w14:paraId="489685C0" w14:textId="77777777" w:rsidR="00C9151C" w:rsidRPr="00C9151C" w:rsidRDefault="00C9151C" w:rsidP="00C9151C">
      <w:pPr>
        <w:pStyle w:val="NormalnyWeb"/>
        <w:spacing w:after="120" w:line="276" w:lineRule="auto"/>
        <w:ind w:left="426"/>
        <w:rPr>
          <w:rFonts w:ascii="Arial" w:hAnsi="Arial" w:cs="Arial"/>
          <w:sz w:val="24"/>
          <w:szCs w:val="24"/>
        </w:rPr>
      </w:pPr>
      <w:r w:rsidRPr="00C9151C">
        <w:rPr>
          <w:rFonts w:ascii="Arial" w:hAnsi="Arial" w:cs="Arial"/>
          <w:sz w:val="24"/>
          <w:szCs w:val="24"/>
        </w:rPr>
        <w:t>Etap II:</w:t>
      </w:r>
    </w:p>
    <w:p w14:paraId="5195FE86" w14:textId="14EC2322" w:rsidR="00C9151C" w:rsidRPr="00C9151C" w:rsidRDefault="00C9151C" w:rsidP="00FB42EC">
      <w:pPr>
        <w:pStyle w:val="NormalnyWeb"/>
        <w:spacing w:after="120" w:line="360" w:lineRule="auto"/>
        <w:ind w:left="426"/>
        <w:rPr>
          <w:rFonts w:ascii="Arial" w:hAnsi="Arial" w:cs="Arial"/>
          <w:sz w:val="24"/>
          <w:szCs w:val="24"/>
        </w:rPr>
      </w:pPr>
      <w:r w:rsidRPr="00C9151C">
        <w:rPr>
          <w:rFonts w:ascii="Arial" w:hAnsi="Arial" w:cs="Arial"/>
          <w:sz w:val="24"/>
          <w:szCs w:val="24"/>
        </w:rPr>
        <w:t xml:space="preserve">Gazy wymienione w Załączniku nr </w:t>
      </w:r>
      <w:r w:rsidR="00B15BDF">
        <w:rPr>
          <w:rFonts w:ascii="Arial" w:hAnsi="Arial" w:cs="Arial"/>
          <w:sz w:val="24"/>
          <w:szCs w:val="24"/>
        </w:rPr>
        <w:t>5</w:t>
      </w:r>
      <w:r w:rsidRPr="00C9151C">
        <w:rPr>
          <w:rFonts w:ascii="Arial" w:hAnsi="Arial" w:cs="Arial"/>
          <w:sz w:val="24"/>
          <w:szCs w:val="24"/>
        </w:rPr>
        <w:t xml:space="preserve"> do SWZ – Opis Przedmiotu Zamówienia, pozycje nr 3 i </w:t>
      </w:r>
      <w:r>
        <w:rPr>
          <w:rFonts w:ascii="Arial" w:hAnsi="Arial" w:cs="Arial"/>
          <w:sz w:val="24"/>
          <w:szCs w:val="24"/>
        </w:rPr>
        <w:t>14</w:t>
      </w:r>
      <w:r w:rsidRPr="00C9151C">
        <w:rPr>
          <w:rFonts w:ascii="Arial" w:hAnsi="Arial" w:cs="Arial"/>
          <w:sz w:val="24"/>
          <w:szCs w:val="24"/>
        </w:rPr>
        <w:t xml:space="preserve"> będą dostarczane do Zamawiającego sukcesywnie i zgodnie z</w:t>
      </w:r>
      <w:r w:rsidR="00FB42EC">
        <w:rPr>
          <w:rFonts w:ascii="Arial" w:hAnsi="Arial" w:cs="Arial"/>
          <w:sz w:val="24"/>
          <w:szCs w:val="24"/>
        </w:rPr>
        <w:t> </w:t>
      </w:r>
      <w:r w:rsidRPr="00C9151C">
        <w:rPr>
          <w:rFonts w:ascii="Arial" w:hAnsi="Arial" w:cs="Arial"/>
          <w:sz w:val="24"/>
          <w:szCs w:val="24"/>
        </w:rPr>
        <w:t>zapotrzebowaniem, z zastrzeżeniem, że całość zostanie dostarczona w terminie do 6 miesięcy od dnia podpisania umowy.</w:t>
      </w:r>
    </w:p>
    <w:p w14:paraId="02524A7A" w14:textId="77777777" w:rsidR="00C9151C" w:rsidRPr="00C9151C" w:rsidRDefault="00C9151C" w:rsidP="00C9151C">
      <w:pPr>
        <w:pStyle w:val="NormalnyWeb"/>
        <w:spacing w:after="120" w:line="276" w:lineRule="auto"/>
        <w:ind w:left="426"/>
        <w:rPr>
          <w:rFonts w:ascii="Arial" w:hAnsi="Arial" w:cs="Arial"/>
          <w:sz w:val="24"/>
          <w:szCs w:val="24"/>
        </w:rPr>
      </w:pPr>
      <w:r w:rsidRPr="00C9151C">
        <w:rPr>
          <w:rFonts w:ascii="Arial" w:hAnsi="Arial" w:cs="Arial"/>
          <w:sz w:val="24"/>
          <w:szCs w:val="24"/>
        </w:rPr>
        <w:t>Termin wykonania zamówienia:</w:t>
      </w:r>
    </w:p>
    <w:p w14:paraId="29FFDE19" w14:textId="77777777" w:rsidR="00C9151C" w:rsidRPr="00C9151C" w:rsidRDefault="00C9151C" w:rsidP="00C9151C">
      <w:pPr>
        <w:pStyle w:val="NormalnyWeb"/>
        <w:spacing w:after="120" w:line="276" w:lineRule="auto"/>
        <w:ind w:left="426"/>
        <w:rPr>
          <w:rFonts w:ascii="Arial" w:hAnsi="Arial" w:cs="Arial"/>
          <w:sz w:val="24"/>
          <w:szCs w:val="24"/>
        </w:rPr>
      </w:pPr>
      <w:bookmarkStart w:id="4" w:name="_Hlk189562106"/>
      <w:r w:rsidRPr="00C9151C">
        <w:rPr>
          <w:rFonts w:ascii="Arial" w:hAnsi="Arial" w:cs="Arial"/>
          <w:sz w:val="24"/>
          <w:szCs w:val="24"/>
        </w:rPr>
        <w:t xml:space="preserve">Etap I: zgodnie z zaoferowanym w ofercie terminem. </w:t>
      </w:r>
    </w:p>
    <w:p w14:paraId="0FAC8905" w14:textId="57F82C44" w:rsidR="00C9151C" w:rsidRDefault="00C9151C" w:rsidP="00C9151C">
      <w:pPr>
        <w:pStyle w:val="NormalnyWeb"/>
        <w:spacing w:after="120" w:line="276" w:lineRule="auto"/>
        <w:ind w:left="426"/>
        <w:rPr>
          <w:rFonts w:ascii="Arial" w:hAnsi="Arial" w:cs="Arial"/>
          <w:sz w:val="24"/>
          <w:szCs w:val="24"/>
        </w:rPr>
      </w:pPr>
      <w:r w:rsidRPr="00C9151C">
        <w:rPr>
          <w:rFonts w:ascii="Arial" w:hAnsi="Arial" w:cs="Arial"/>
          <w:sz w:val="24"/>
          <w:szCs w:val="24"/>
        </w:rPr>
        <w:t>Etap II: 6 miesięcy od dnia podpisania umowy.</w:t>
      </w:r>
    </w:p>
    <w:bookmarkEnd w:id="4"/>
    <w:p w14:paraId="6FEB2E0F" w14:textId="2D56839B" w:rsidR="00067044" w:rsidRPr="000C7661" w:rsidRDefault="00067044" w:rsidP="00C70B95">
      <w:pPr>
        <w:pStyle w:val="Nagwek3"/>
        <w:numPr>
          <w:ilvl w:val="0"/>
          <w:numId w:val="41"/>
        </w:numPr>
        <w:spacing w:line="360" w:lineRule="auto"/>
      </w:pPr>
      <w:r w:rsidRPr="000C7661">
        <w:lastRenderedPageBreak/>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5"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5"/>
    </w:p>
    <w:p w14:paraId="7EC84B14"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64F53C5E"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2F19D6F7" w14:textId="77777777" w:rsidR="00067044" w:rsidRPr="002F32B9" w:rsidRDefault="00067044" w:rsidP="002F32B9">
      <w:pPr>
        <w:pStyle w:val="Teksttreci0"/>
        <w:numPr>
          <w:ilvl w:val="0"/>
          <w:numId w:val="31"/>
        </w:numPr>
        <w:shd w:val="clear" w:color="auto" w:fill="auto"/>
        <w:spacing w:line="360" w:lineRule="auto"/>
        <w:ind w:left="852" w:right="20" w:hanging="426"/>
        <w:rPr>
          <w:rFonts w:ascii="Arial" w:hAnsi="Arial" w:cs="Arial"/>
          <w:b/>
          <w:sz w:val="24"/>
          <w:szCs w:val="24"/>
        </w:rPr>
      </w:pPr>
      <w:r w:rsidRPr="002F32B9">
        <w:rPr>
          <w:rFonts w:ascii="Arial" w:hAnsi="Arial" w:cs="Arial"/>
          <w:b/>
          <w:sz w:val="24"/>
          <w:szCs w:val="24"/>
        </w:rPr>
        <w:t>uprawnień do prowadzenia określonej działalności gospodarczej lub zawodowej, o ile wynika to z odrębnych przepisów:</w:t>
      </w:r>
    </w:p>
    <w:p w14:paraId="0D587C07" w14:textId="77777777" w:rsidR="00067044" w:rsidRPr="002F32B9" w:rsidRDefault="00067044" w:rsidP="002F32B9">
      <w:pPr>
        <w:pStyle w:val="Teksttreci0"/>
        <w:shd w:val="clear" w:color="auto" w:fill="auto"/>
        <w:spacing w:line="360" w:lineRule="auto"/>
        <w:ind w:left="868" w:right="20" w:firstLine="0"/>
        <w:rPr>
          <w:rFonts w:ascii="Arial" w:hAnsi="Arial" w:cs="Arial"/>
          <w:sz w:val="24"/>
          <w:szCs w:val="24"/>
        </w:rPr>
      </w:pPr>
      <w:r w:rsidRPr="002F32B9">
        <w:rPr>
          <w:rFonts w:ascii="Arial" w:hAnsi="Arial" w:cs="Arial"/>
          <w:sz w:val="24"/>
          <w:szCs w:val="24"/>
        </w:rPr>
        <w:t>Zamawiający nie stawia warunku w powyższym zakresie.</w:t>
      </w:r>
    </w:p>
    <w:p w14:paraId="169AD829" w14:textId="77777777" w:rsidR="00067044" w:rsidRPr="003D0263" w:rsidRDefault="00067044" w:rsidP="002F32B9">
      <w:pPr>
        <w:pStyle w:val="Teksttreci0"/>
        <w:numPr>
          <w:ilvl w:val="0"/>
          <w:numId w:val="31"/>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31FEEDD8" w14:textId="0BC1BE0E" w:rsidR="003D0263" w:rsidRPr="002F32B9" w:rsidRDefault="003D0263" w:rsidP="003D0263">
      <w:pPr>
        <w:pStyle w:val="Teksttreci0"/>
        <w:shd w:val="clear" w:color="auto" w:fill="auto"/>
        <w:spacing w:line="360" w:lineRule="auto"/>
        <w:ind w:left="900" w:right="20" w:firstLine="0"/>
        <w:rPr>
          <w:rFonts w:ascii="Arial" w:hAnsi="Arial" w:cs="Arial"/>
          <w:sz w:val="24"/>
          <w:szCs w:val="24"/>
        </w:rPr>
      </w:pPr>
      <w:r w:rsidRPr="002F32B9">
        <w:rPr>
          <w:rFonts w:ascii="Arial" w:hAnsi="Arial" w:cs="Arial"/>
          <w:sz w:val="24"/>
          <w:szCs w:val="24"/>
        </w:rPr>
        <w:t>Zamawiający nie stawia warunku w powyższym zakresie.</w:t>
      </w:r>
    </w:p>
    <w:p w14:paraId="56CC78DB" w14:textId="77777777" w:rsidR="001413A1" w:rsidRPr="00F63422" w:rsidRDefault="00067044" w:rsidP="001413A1">
      <w:pPr>
        <w:pStyle w:val="Teksttreci0"/>
        <w:numPr>
          <w:ilvl w:val="0"/>
          <w:numId w:val="31"/>
        </w:numPr>
        <w:spacing w:line="360" w:lineRule="auto"/>
        <w:ind w:left="851" w:right="20" w:hanging="425"/>
        <w:rPr>
          <w:rFonts w:ascii="Arial" w:hAnsi="Arial" w:cs="Arial"/>
          <w:b/>
          <w:sz w:val="24"/>
          <w:szCs w:val="24"/>
        </w:rPr>
      </w:pPr>
      <w:r w:rsidRPr="00F63422">
        <w:rPr>
          <w:rFonts w:ascii="Arial" w:hAnsi="Arial" w:cs="Arial"/>
          <w:b/>
          <w:sz w:val="24"/>
          <w:szCs w:val="24"/>
        </w:rPr>
        <w:t>zdolności technicznej lub zawodowej:</w:t>
      </w:r>
      <w:r w:rsidR="008D4C3C" w:rsidRPr="00F63422">
        <w:rPr>
          <w:rFonts w:ascii="Arial" w:hAnsi="Arial" w:cs="Arial"/>
          <w:b/>
          <w:sz w:val="24"/>
          <w:szCs w:val="24"/>
        </w:rPr>
        <w:t xml:space="preserve"> </w:t>
      </w:r>
    </w:p>
    <w:p w14:paraId="089287AE" w14:textId="77777777" w:rsidR="003E0115" w:rsidRPr="002F32B9" w:rsidRDefault="003E0115" w:rsidP="003E0115">
      <w:pPr>
        <w:pStyle w:val="Teksttreci0"/>
        <w:shd w:val="clear" w:color="auto" w:fill="auto"/>
        <w:spacing w:line="360" w:lineRule="auto"/>
        <w:ind w:left="900" w:right="20" w:firstLine="0"/>
        <w:rPr>
          <w:rFonts w:ascii="Arial" w:hAnsi="Arial" w:cs="Arial"/>
          <w:sz w:val="24"/>
          <w:szCs w:val="24"/>
        </w:rPr>
      </w:pPr>
      <w:r w:rsidRPr="002F32B9">
        <w:rPr>
          <w:rFonts w:ascii="Arial" w:hAnsi="Arial" w:cs="Arial"/>
          <w:sz w:val="24"/>
          <w:szCs w:val="24"/>
        </w:rPr>
        <w:t>Zamawiający nie stawia warunku w powyższym zakresie.</w:t>
      </w:r>
    </w:p>
    <w:p w14:paraId="6BA0E55A" w14:textId="66AFA75A" w:rsidR="001413A1" w:rsidRPr="001413A1" w:rsidRDefault="001413A1" w:rsidP="001413A1">
      <w:pPr>
        <w:pStyle w:val="Teksttreci0"/>
        <w:spacing w:line="360" w:lineRule="auto"/>
        <w:ind w:left="851" w:right="20" w:firstLine="0"/>
        <w:rPr>
          <w:rFonts w:ascii="Arial" w:hAnsi="Arial" w:cs="Arial"/>
          <w:sz w:val="24"/>
          <w:szCs w:val="24"/>
        </w:rPr>
      </w:pPr>
    </w:p>
    <w:p w14:paraId="4F9C82C3" w14:textId="52FA6927" w:rsidR="00067044" w:rsidRPr="001413A1" w:rsidRDefault="00067044" w:rsidP="001413A1">
      <w:pPr>
        <w:pStyle w:val="Nagwek3"/>
        <w:numPr>
          <w:ilvl w:val="0"/>
          <w:numId w:val="41"/>
        </w:numPr>
        <w:spacing w:line="360" w:lineRule="auto"/>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77777777"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 xml:space="preserve">. </w:t>
      </w:r>
    </w:p>
    <w:p w14:paraId="4FDC0174" w14:textId="0086792B" w:rsidR="003D16A7" w:rsidRDefault="003D16A7" w:rsidP="003D16A7">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 xml:space="preserve">Podstawy wykluczenia, o których mowa w art. 7 ust.1 </w:t>
      </w:r>
      <w:r w:rsidR="00185F4B" w:rsidRPr="00185F4B">
        <w:rPr>
          <w:rFonts w:ascii="Arial" w:hAnsi="Arial" w:cs="Arial"/>
          <w:sz w:val="24"/>
          <w:szCs w:val="24"/>
        </w:rPr>
        <w:t xml:space="preserve">ustawy z dnia 13 kwietnia 2022 r. o szczególnych rozwiązaniach w zakresie przeciwdziałania wspieraniu </w:t>
      </w:r>
      <w:r w:rsidR="00185F4B" w:rsidRPr="00185F4B">
        <w:rPr>
          <w:rFonts w:ascii="Arial" w:hAnsi="Arial" w:cs="Arial"/>
          <w:sz w:val="24"/>
          <w:szCs w:val="24"/>
        </w:rPr>
        <w:lastRenderedPageBreak/>
        <w:t>agresji na Ukrainę oraz służących ochronie bezpieczeństwa narodowego (</w:t>
      </w:r>
      <w:proofErr w:type="spellStart"/>
      <w:r w:rsidR="00EF2615" w:rsidRPr="00EF2615">
        <w:rPr>
          <w:rFonts w:ascii="Arial" w:hAnsi="Arial" w:cs="Arial"/>
          <w:sz w:val="24"/>
          <w:szCs w:val="24"/>
        </w:rPr>
        <w:t>t.j</w:t>
      </w:r>
      <w:proofErr w:type="spellEnd"/>
      <w:r w:rsidR="00EF2615" w:rsidRPr="00EF2615">
        <w:rPr>
          <w:rFonts w:ascii="Arial" w:hAnsi="Arial" w:cs="Arial"/>
          <w:sz w:val="24"/>
          <w:szCs w:val="24"/>
        </w:rPr>
        <w:t>. Dz. U. z 2024 r. poz. 507</w:t>
      </w:r>
      <w:r w:rsidR="00185F4B" w:rsidRPr="00185F4B">
        <w:rPr>
          <w:rFonts w:ascii="Arial" w:hAnsi="Arial" w:cs="Arial"/>
          <w:sz w:val="24"/>
          <w:szCs w:val="24"/>
        </w:rPr>
        <w:t>)</w:t>
      </w:r>
      <w:r w:rsidR="00185F4B">
        <w:rPr>
          <w:rFonts w:ascii="Arial" w:hAnsi="Arial" w:cs="Arial"/>
          <w:sz w:val="24"/>
          <w:szCs w:val="24"/>
        </w:rPr>
        <w:t xml:space="preserve"> nazywaną dalej Ustawą sankcyjną </w:t>
      </w:r>
      <w:r w:rsidRPr="00E54A86">
        <w:rPr>
          <w:rFonts w:ascii="Arial" w:hAnsi="Arial" w:cs="Arial"/>
          <w:sz w:val="24"/>
          <w:szCs w:val="24"/>
        </w:rPr>
        <w:t>:</w:t>
      </w:r>
    </w:p>
    <w:p w14:paraId="4630AA37" w14:textId="77777777" w:rsidR="003D16A7" w:rsidRPr="00E54A86" w:rsidRDefault="003D16A7" w:rsidP="003D16A7">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53FEC91C" w14:textId="77777777" w:rsidR="003D16A7" w:rsidRDefault="003D16A7" w:rsidP="00C70B95">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0761BCC" w14:textId="215915D9" w:rsidR="003D16A7" w:rsidRDefault="003D16A7" w:rsidP="00C70B95">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w:t>
      </w:r>
      <w:r w:rsidR="007C0AE8" w:rsidRPr="007C0AE8">
        <w:rPr>
          <w:rFonts w:ascii="Arial" w:hAnsi="Arial" w:cs="Arial"/>
          <w:sz w:val="24"/>
          <w:szCs w:val="24"/>
        </w:rPr>
        <w:t>(</w:t>
      </w:r>
      <w:proofErr w:type="spellStart"/>
      <w:r w:rsidR="007C0AE8" w:rsidRPr="007C0AE8">
        <w:rPr>
          <w:rFonts w:ascii="Arial" w:hAnsi="Arial" w:cs="Arial"/>
          <w:sz w:val="24"/>
          <w:szCs w:val="24"/>
        </w:rPr>
        <w:t>t.j</w:t>
      </w:r>
      <w:proofErr w:type="spellEnd"/>
      <w:r w:rsidR="007C0AE8" w:rsidRPr="007C0AE8">
        <w:rPr>
          <w:rFonts w:ascii="Arial" w:hAnsi="Arial" w:cs="Arial"/>
          <w:sz w:val="24"/>
          <w:szCs w:val="24"/>
        </w:rPr>
        <w:t xml:space="preserve">. Dz. U. z 2023 r. poz. 1124 z </w:t>
      </w:r>
      <w:proofErr w:type="spellStart"/>
      <w:r w:rsidR="007C0AE8" w:rsidRPr="007C0AE8">
        <w:rPr>
          <w:rFonts w:ascii="Arial" w:hAnsi="Arial" w:cs="Arial"/>
          <w:sz w:val="24"/>
          <w:szCs w:val="24"/>
        </w:rPr>
        <w:t>późn</w:t>
      </w:r>
      <w:proofErr w:type="spellEnd"/>
      <w:r w:rsidR="007C0AE8" w:rsidRPr="007C0AE8">
        <w:rPr>
          <w:rFonts w:ascii="Arial" w:hAnsi="Arial" w:cs="Arial"/>
          <w:sz w:val="24"/>
          <w:szCs w:val="24"/>
        </w:rPr>
        <w:t>. zm.</w:t>
      </w:r>
      <w:r w:rsidRPr="00E54A86">
        <w:rPr>
          <w:rFonts w:ascii="Arial" w:hAnsi="Arial" w:cs="Arial"/>
          <w:sz w:val="24"/>
          <w:szCs w:val="24"/>
        </w:rPr>
        <w:t>)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7E155F23" w14:textId="466AD878" w:rsidR="003D16A7" w:rsidRPr="00E54A86" w:rsidRDefault="003D16A7" w:rsidP="00C70B95">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w:t>
      </w:r>
      <w:proofErr w:type="spellStart"/>
      <w:r w:rsidR="00E729E4" w:rsidRPr="00E729E4">
        <w:rPr>
          <w:rFonts w:ascii="Arial" w:hAnsi="Arial" w:cs="Arial"/>
          <w:sz w:val="24"/>
          <w:szCs w:val="24"/>
        </w:rPr>
        <w:t>t.j</w:t>
      </w:r>
      <w:proofErr w:type="spellEnd"/>
      <w:r w:rsidR="00E729E4" w:rsidRPr="00E729E4">
        <w:rPr>
          <w:rFonts w:ascii="Arial" w:hAnsi="Arial" w:cs="Arial"/>
          <w:sz w:val="24"/>
          <w:szCs w:val="24"/>
        </w:rPr>
        <w:t xml:space="preserve">. Dz. U. z 2023 r. poz. 120 z </w:t>
      </w:r>
      <w:proofErr w:type="spellStart"/>
      <w:r w:rsidR="00E729E4" w:rsidRPr="00E729E4">
        <w:rPr>
          <w:rFonts w:ascii="Arial" w:hAnsi="Arial" w:cs="Arial"/>
          <w:sz w:val="24"/>
          <w:szCs w:val="24"/>
        </w:rPr>
        <w:t>późn</w:t>
      </w:r>
      <w:proofErr w:type="spellEnd"/>
      <w:r w:rsidR="00E729E4" w:rsidRPr="00E729E4">
        <w:rPr>
          <w:rFonts w:ascii="Arial" w:hAnsi="Arial" w:cs="Arial"/>
          <w:sz w:val="24"/>
          <w:szCs w:val="24"/>
        </w:rPr>
        <w:t>. zm.</w:t>
      </w:r>
      <w:r w:rsidRPr="00E54A86">
        <w:rPr>
          <w:rFonts w:ascii="Arial" w:hAnsi="Arial" w:cs="Arial"/>
          <w:sz w:val="24"/>
          <w:szCs w:val="24"/>
        </w:rPr>
        <w:t>),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14EFAFA3" w14:textId="77777777" w:rsidR="003D16A7" w:rsidRPr="00E54A86" w:rsidRDefault="003D16A7" w:rsidP="003D16A7">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27FA7EB7" w14:textId="732172E8" w:rsidR="003D16A7" w:rsidRPr="00E8477F" w:rsidRDefault="003D16A7" w:rsidP="003D16A7">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C70B95">
      <w:pPr>
        <w:pStyle w:val="Nagwek3"/>
        <w:numPr>
          <w:ilvl w:val="0"/>
          <w:numId w:val="41"/>
        </w:numPr>
        <w:spacing w:line="360" w:lineRule="auto"/>
      </w:pPr>
      <w:r w:rsidRPr="000C7661">
        <w:t>OŚWIADCZENIA I DOKUMENTY, JAKIE ZOBOWIĄZANI SĄ DOSTARCZYĆ WYKONAWCY W</w:t>
      </w:r>
      <w:r>
        <w:t> </w:t>
      </w:r>
      <w:r w:rsidRPr="000C7661">
        <w:t xml:space="preserve">CELU WYKAZANIA </w:t>
      </w:r>
      <w:r w:rsidR="00F94B8B">
        <w:t xml:space="preserve">SPEŁNIANIA </w:t>
      </w:r>
      <w:r w:rsidR="00F94B8B">
        <w:lastRenderedPageBreak/>
        <w:t>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62F1267B"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7C0AE8" w:rsidRPr="007C0AE8">
        <w:rPr>
          <w:rFonts w:ascii="Arial" w:hAnsi="Arial" w:cs="Arial"/>
        </w:rPr>
        <w:t>(</w:t>
      </w:r>
      <w:proofErr w:type="spellStart"/>
      <w:r w:rsidR="00F4198C" w:rsidRPr="00F4198C">
        <w:rPr>
          <w:rFonts w:ascii="Arial" w:hAnsi="Arial" w:cs="Arial"/>
        </w:rPr>
        <w:t>t.j</w:t>
      </w:r>
      <w:proofErr w:type="spellEnd"/>
      <w:r w:rsidR="00F4198C" w:rsidRPr="00F4198C">
        <w:rPr>
          <w:rFonts w:ascii="Arial" w:hAnsi="Arial" w:cs="Arial"/>
        </w:rPr>
        <w:t xml:space="preserve">. Dz. U. z 2024 r. poz. 1616 z </w:t>
      </w:r>
      <w:proofErr w:type="spellStart"/>
      <w:r w:rsidR="00F4198C" w:rsidRPr="00F4198C">
        <w:rPr>
          <w:rFonts w:ascii="Arial" w:hAnsi="Arial" w:cs="Arial"/>
        </w:rPr>
        <w:t>późn</w:t>
      </w:r>
      <w:proofErr w:type="spellEnd"/>
      <w:r w:rsidR="00F4198C" w:rsidRPr="00F4198C">
        <w:rPr>
          <w:rFonts w:ascii="Arial" w:hAnsi="Arial" w:cs="Arial"/>
        </w:rPr>
        <w:t>. zm.</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8B29BC"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0809FC0E" w14:textId="77777777" w:rsidR="008B29BC" w:rsidRPr="008B29BC" w:rsidRDefault="008B29BC" w:rsidP="008B29BC">
      <w:pPr>
        <w:pStyle w:val="Akapitzlist"/>
        <w:ind w:left="709"/>
        <w:rPr>
          <w:rFonts w:ascii="Arial" w:hAnsi="Arial" w:cs="Arial"/>
        </w:rPr>
      </w:pPr>
    </w:p>
    <w:p w14:paraId="3F69824B" w14:textId="77777777" w:rsidR="00067044" w:rsidRPr="00E8477F" w:rsidRDefault="00067044" w:rsidP="00D02805">
      <w:pPr>
        <w:pStyle w:val="Akapitzlist"/>
        <w:numPr>
          <w:ilvl w:val="0"/>
          <w:numId w:val="40"/>
        </w:numPr>
        <w:spacing w:line="360" w:lineRule="auto"/>
        <w:rPr>
          <w:rFonts w:ascii="Arial" w:hAnsi="Arial" w:cs="Arial"/>
        </w:rPr>
      </w:pPr>
      <w:r w:rsidRPr="00E8477F">
        <w:rPr>
          <w:rFonts w:ascii="Arial" w:hAnsi="Arial" w:cs="Arial"/>
        </w:rPr>
        <w:t xml:space="preserve">Jeżeli Wykonawca ma siedzibę lub miejsce zamieszkania poza terytorium Rzeczypospolitej Polskiej, zamiast dokumentu, o których mowa w ust. 4 pkt 2, składa dokument lub dokumenty wystawione w kraju, w którym wykonawca ma </w:t>
      </w:r>
      <w:r w:rsidRPr="00E8477F">
        <w:rPr>
          <w:rFonts w:ascii="Arial" w:hAnsi="Arial" w:cs="Arial"/>
        </w:rPr>
        <w:lastRenderedPageBreak/>
        <w:t>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D02805">
      <w:pPr>
        <w:pStyle w:val="Akapitzlist"/>
        <w:numPr>
          <w:ilvl w:val="0"/>
          <w:numId w:val="40"/>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1A621F4"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511AE">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C70B95">
      <w:pPr>
        <w:pStyle w:val="Nagwek3"/>
        <w:numPr>
          <w:ilvl w:val="0"/>
          <w:numId w:val="41"/>
        </w:numPr>
        <w:spacing w:line="360" w:lineRule="auto"/>
      </w:pPr>
      <w:r w:rsidRPr="000C7661">
        <w:lastRenderedPageBreak/>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10E05D46"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 xml:space="preserve">Wykonawcy wspólnie ubiegający się o udzielenie zamówienia dołączają do oferty oświadczenie, z którego wynika, które </w:t>
      </w:r>
      <w:r w:rsidR="006F2CC4" w:rsidRPr="00E65CDD">
        <w:rPr>
          <w:rFonts w:ascii="Arial" w:hAnsi="Arial" w:cs="Arial"/>
        </w:rPr>
        <w:t xml:space="preserve">usługi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6" w:name="bookmark11"/>
    </w:p>
    <w:p w14:paraId="1F5D0A56" w14:textId="5BF34A15" w:rsidR="00067044" w:rsidRPr="000C7661" w:rsidRDefault="00067044" w:rsidP="00AB7D87">
      <w:pPr>
        <w:pStyle w:val="Nagwek3"/>
        <w:numPr>
          <w:ilvl w:val="0"/>
          <w:numId w:val="41"/>
        </w:numPr>
        <w:spacing w:line="360" w:lineRule="auto"/>
      </w:pPr>
      <w:r w:rsidRPr="000C7661">
        <w:t>SPOSÓB KOMUNIKACJI</w:t>
      </w:r>
      <w:bookmarkEnd w:id="6"/>
      <w:r w:rsidR="00AB7D87">
        <w:t xml:space="preserve"> ORAZ </w:t>
      </w:r>
      <w:r w:rsidR="00AB7D87" w:rsidRPr="008030E4">
        <w:t>WYJAŚNIENIA TREŚCI SWZ</w:t>
      </w:r>
    </w:p>
    <w:p w14:paraId="4F6254D1" w14:textId="018C8975"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 (</w:t>
      </w:r>
      <w:proofErr w:type="spellStart"/>
      <w:r w:rsidR="0089017F" w:rsidRPr="0089017F">
        <w:rPr>
          <w:rFonts w:ascii="Arial" w:hAnsi="Arial" w:cs="Arial"/>
          <w:bCs/>
        </w:rPr>
        <w:t>t.j</w:t>
      </w:r>
      <w:proofErr w:type="spellEnd"/>
      <w:r w:rsidR="0089017F" w:rsidRPr="0089017F">
        <w:rPr>
          <w:rFonts w:ascii="Arial" w:hAnsi="Arial" w:cs="Arial"/>
          <w:bCs/>
        </w:rPr>
        <w:t xml:space="preserve">. Dz. U. z 2024 r. poz. 1513 z </w:t>
      </w:r>
      <w:proofErr w:type="spellStart"/>
      <w:r w:rsidR="0089017F" w:rsidRPr="0089017F">
        <w:rPr>
          <w:rFonts w:ascii="Arial" w:hAnsi="Arial" w:cs="Arial"/>
          <w:bCs/>
        </w:rPr>
        <w:t>późn</w:t>
      </w:r>
      <w:proofErr w:type="spellEnd"/>
      <w:r w:rsidR="0089017F" w:rsidRPr="0089017F">
        <w:rPr>
          <w:rFonts w:ascii="Arial" w:hAnsi="Arial" w:cs="Arial"/>
          <w:bCs/>
        </w:rPr>
        <w:t>. zm.</w:t>
      </w:r>
      <w:r w:rsidRPr="00E65CDD">
        <w:rPr>
          <w:rFonts w:ascii="Arial" w:hAnsi="Arial" w:cs="Arial"/>
          <w:bCs/>
        </w:rPr>
        <w:t xml:space="preserve">).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25413D1F"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3" w:history="1">
        <w:r w:rsidR="00F70A7A" w:rsidRPr="008936AD">
          <w:rPr>
            <w:rStyle w:val="Hipercze"/>
            <w:rFonts w:ascii="Arial" w:hAnsi="Arial" w:cs="Arial"/>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Default="00067044" w:rsidP="00E65CDD">
      <w:pPr>
        <w:pStyle w:val="Akapitzlist"/>
        <w:spacing w:line="360" w:lineRule="auto"/>
        <w:ind w:left="852" w:right="92"/>
      </w:pPr>
      <w:hyperlink r:id="rId14" w:history="1">
        <w:r w:rsidRPr="00E65CDD">
          <w:rPr>
            <w:rFonts w:ascii="Arial" w:hAnsi="Arial" w:cs="Arial"/>
            <w:b/>
            <w:u w:color="FF0000"/>
          </w:rPr>
          <w:t>https://platformazakupowa.pl/pn/powiat.mogilno</w:t>
        </w:r>
      </w:hyperlink>
    </w:p>
    <w:p w14:paraId="745E0CB1" w14:textId="18C8195D" w:rsidR="008030E4" w:rsidRPr="00AB7D87" w:rsidRDefault="008030E4" w:rsidP="00AB7D87">
      <w:pPr>
        <w:pStyle w:val="Akapitzlist"/>
        <w:numPr>
          <w:ilvl w:val="1"/>
          <w:numId w:val="16"/>
        </w:numPr>
        <w:spacing w:line="360" w:lineRule="auto"/>
        <w:ind w:left="448" w:right="92" w:hanging="448"/>
        <w:rPr>
          <w:rFonts w:ascii="Arial" w:hAnsi="Arial" w:cs="Arial"/>
        </w:rPr>
      </w:pPr>
      <w:r w:rsidRPr="00AB7D87">
        <w:rPr>
          <w:rFonts w:ascii="Arial" w:hAnsi="Arial" w:cs="Arial"/>
        </w:rPr>
        <w:t xml:space="preserve">Ofertę, oświadczenia, o których mowa w art. 125 ust. 1 </w:t>
      </w:r>
      <w:proofErr w:type="spellStart"/>
      <w:r w:rsidRPr="00AB7D87">
        <w:rPr>
          <w:rFonts w:ascii="Arial" w:hAnsi="Arial" w:cs="Arial"/>
        </w:rPr>
        <w:t>p.z.p</w:t>
      </w:r>
      <w:proofErr w:type="spellEnd"/>
      <w:r w:rsidRPr="00AB7D87">
        <w:rPr>
          <w:rFonts w:ascii="Arial" w:hAnsi="Arial" w:cs="Arial"/>
        </w:rPr>
        <w:t xml:space="preserve">., podmiotowe środki dowodowe, pełnomocnictwa, zobowiązanie podmiotu udostępniającego </w:t>
      </w:r>
      <w:r w:rsidRPr="00AB7D87">
        <w:rPr>
          <w:rFonts w:ascii="Arial" w:hAnsi="Arial" w:cs="Arial"/>
        </w:rPr>
        <w:lastRenderedPageBreak/>
        <w:t>zasoby sporządza się w postaci elektronicznej, w ogólnie dostępnych formatach danych, w szczególności w formatach .txt, .rtf, .pdf, .</w:t>
      </w:r>
      <w:proofErr w:type="spellStart"/>
      <w:r w:rsidRPr="00AB7D87">
        <w:rPr>
          <w:rFonts w:ascii="Arial" w:hAnsi="Arial" w:cs="Arial"/>
        </w:rPr>
        <w:t>doc</w:t>
      </w:r>
      <w:proofErr w:type="spellEnd"/>
      <w:r w:rsidRPr="00AB7D87">
        <w:rPr>
          <w:rFonts w:ascii="Arial" w:hAnsi="Arial" w:cs="Arial"/>
        </w:rPr>
        <w:t>, .</w:t>
      </w:r>
      <w:proofErr w:type="spellStart"/>
      <w:r w:rsidRPr="00AB7D87">
        <w:rPr>
          <w:rFonts w:ascii="Arial" w:hAnsi="Arial" w:cs="Arial"/>
        </w:rPr>
        <w:t>docx</w:t>
      </w:r>
      <w:proofErr w:type="spellEnd"/>
      <w:r w:rsidRPr="00AB7D87">
        <w:rPr>
          <w:rFonts w:ascii="Arial" w:hAnsi="Arial" w:cs="Arial"/>
        </w:rPr>
        <w:t>, .</w:t>
      </w:r>
      <w:proofErr w:type="spellStart"/>
      <w:r w:rsidRPr="00AB7D87">
        <w:rPr>
          <w:rFonts w:ascii="Arial" w:hAnsi="Arial" w:cs="Arial"/>
        </w:rPr>
        <w:t>odt</w:t>
      </w:r>
      <w:proofErr w:type="spellEnd"/>
      <w:r w:rsidRPr="00AB7D87">
        <w:rPr>
          <w:rFonts w:ascii="Arial" w:hAnsi="Arial" w:cs="Arial"/>
        </w:rPr>
        <w:t>. Ofertę, a także oświadczenie o jakim mowa w Rozdziale X ust. 1 SWZ składa się, pod rygorem nieważności, w formie elektronicznej lub w postaci elektronicznej opatrzonej kwalifikowalnym podpisem elektronicznym, podpisem zaufanym lub podpisem osobistym.</w:t>
      </w:r>
    </w:p>
    <w:p w14:paraId="111FDE4A" w14:textId="6B6B3D7D" w:rsidR="008B29BC" w:rsidRPr="008B29BC" w:rsidRDefault="00067044" w:rsidP="00AB7D87">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5"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E65CDD">
      <w:pPr>
        <w:pStyle w:val="Akapitzlist"/>
        <w:numPr>
          <w:ilvl w:val="0"/>
          <w:numId w:val="32"/>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E65CDD">
      <w:pPr>
        <w:pStyle w:val="Akapitzlist"/>
        <w:widowControl w:val="0"/>
        <w:numPr>
          <w:ilvl w:val="0"/>
          <w:numId w:val="32"/>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94AF4F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6" w:history="1">
        <w:r w:rsidR="00F70A7A" w:rsidRPr="008936AD">
          <w:rPr>
            <w:rStyle w:val="Hipercze"/>
            <w:rFonts w:ascii="Arial" w:hAnsi="Arial" w:cs="Arial"/>
          </w:rPr>
          <w:t>przetargi@powiatmogilno.pl</w:t>
        </w:r>
      </w:hyperlink>
    </w:p>
    <w:p w14:paraId="384EF91B" w14:textId="7777777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W korespondencji kierowanej do Zamawiającego Wykonawcy powinni posługiwać się numerem przedmiotowego postępowania. </w:t>
      </w:r>
    </w:p>
    <w:p w14:paraId="48B749DD" w14:textId="7777777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lastRenderedPageBreak/>
        <w:t>Wykonawca może zwrócić się do zamawiającego z wnioskiem o wyjaśnienie treści SWZ.</w:t>
      </w:r>
    </w:p>
    <w:p w14:paraId="3A9980F2" w14:textId="7777777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3A3AB697"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Jeżeli zamawiający nie udzieli wyjaśnień w terminie, o którym mowa w ust. </w:t>
      </w:r>
      <w:r w:rsidR="008D355E">
        <w:rPr>
          <w:rFonts w:ascii="Arial" w:hAnsi="Arial" w:cs="Arial"/>
        </w:rPr>
        <w:t>9</w:t>
      </w:r>
      <w:r w:rsidRPr="00E65CDD">
        <w:rPr>
          <w:rFonts w:ascii="Arial" w:hAnsi="Arial" w:cs="Arial"/>
        </w:rPr>
        <w:t>,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 xml:space="preserve">wyjaśnienie treści SWZ nie wpłynął w terminie, o którym mowa w ust. </w:t>
      </w:r>
      <w:r w:rsidR="008D355E">
        <w:rPr>
          <w:rFonts w:ascii="Arial" w:hAnsi="Arial" w:cs="Arial"/>
        </w:rPr>
        <w:t>9</w:t>
      </w:r>
      <w:r w:rsidRPr="00E65CDD">
        <w:rPr>
          <w:rFonts w:ascii="Arial" w:hAnsi="Arial" w:cs="Arial"/>
        </w:rPr>
        <w:t>, zamawiający nie ma obowiązku udzielania wyjaśnień SWZ oraz obowiązku przedłużenia terminu składania ofert.</w:t>
      </w:r>
    </w:p>
    <w:p w14:paraId="1C9F836D" w14:textId="3727E649" w:rsidR="00067044" w:rsidRPr="00E65CDD" w:rsidRDefault="00067044" w:rsidP="00AB7D87">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Przedłużenie terminu składania ofert, o których mowa w ust. </w:t>
      </w:r>
      <w:r w:rsidR="008D355E">
        <w:rPr>
          <w:rFonts w:ascii="Arial" w:hAnsi="Arial" w:cs="Arial"/>
        </w:rPr>
        <w:t>10</w:t>
      </w:r>
      <w:r w:rsidRPr="00E65CDD">
        <w:rPr>
          <w:rFonts w:ascii="Arial" w:hAnsi="Arial" w:cs="Arial"/>
        </w:rPr>
        <w:t>, nie wpływa na bieg terminu składania wniosku o wyjaśnienie treści SWZ.</w:t>
      </w:r>
    </w:p>
    <w:p w14:paraId="2E81A791" w14:textId="472E8325" w:rsidR="00067044" w:rsidRPr="000C7661" w:rsidRDefault="00067044" w:rsidP="006E26FB">
      <w:pPr>
        <w:pStyle w:val="Nagwek3"/>
        <w:numPr>
          <w:ilvl w:val="0"/>
          <w:numId w:val="41"/>
        </w:numPr>
        <w:spacing w:before="0" w:after="0" w:line="360" w:lineRule="auto"/>
      </w:pPr>
      <w:bookmarkStart w:id="7" w:name="bookmark12"/>
      <w:r w:rsidRPr="000C7661">
        <w:t>OPIS SPOSOBU PRZYGOTOWANIA OFER</w:t>
      </w:r>
      <w:bookmarkEnd w:id="7"/>
      <w:r w:rsidRPr="000C7661">
        <w:t>T ORAZ WYMAGANIA FORMALNE DOTYCZĄCE SKŁADANYCH OŚWIADCZEŃ I</w:t>
      </w:r>
      <w:r w:rsidR="00922D4B">
        <w:t> </w:t>
      </w:r>
      <w:r w:rsidRPr="000C7661">
        <w:t>DOKUMENTÓW</w:t>
      </w:r>
    </w:p>
    <w:p w14:paraId="3F063DA4" w14:textId="69A1828A" w:rsidR="00067044" w:rsidRPr="00A90744" w:rsidRDefault="00067044" w:rsidP="006E26FB">
      <w:pPr>
        <w:pStyle w:val="Akapitzlist"/>
        <w:numPr>
          <w:ilvl w:val="0"/>
          <w:numId w:val="17"/>
        </w:numPr>
        <w:tabs>
          <w:tab w:val="clear" w:pos="1706"/>
        </w:tabs>
        <w:spacing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6C131E">
        <w:rPr>
          <w:rFonts w:ascii="Arial" w:hAnsi="Arial" w:cs="Arial"/>
        </w:rPr>
        <w:t xml:space="preserve"> na każdą część zamówienia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5A2568DD"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w:t>
      </w:r>
      <w:r w:rsidRPr="00FB2D15">
        <w:rPr>
          <w:rFonts w:ascii="Arial" w:hAnsi="Arial" w:cs="Arial"/>
        </w:rPr>
        <w:t xml:space="preserve">zgodnie z </w:t>
      </w:r>
      <w:r w:rsidRPr="00FB2D15">
        <w:rPr>
          <w:rFonts w:ascii="Arial" w:hAnsi="Arial" w:cs="Arial"/>
          <w:b/>
        </w:rPr>
        <w:t>Załącznikiem nr 1</w:t>
      </w:r>
      <w:r w:rsidR="0005618B">
        <w:rPr>
          <w:rFonts w:ascii="Arial" w:hAnsi="Arial" w:cs="Arial"/>
          <w:b/>
        </w:rPr>
        <w:t xml:space="preserve"> </w:t>
      </w:r>
      <w:r w:rsidRPr="00FB2D15">
        <w:rPr>
          <w:rFonts w:ascii="Arial" w:hAnsi="Arial" w:cs="Arial"/>
          <w:b/>
        </w:rPr>
        <w:t>do SWZ</w:t>
      </w:r>
      <w:r w:rsidRPr="00FB2D15">
        <w:rPr>
          <w:rFonts w:ascii="Arial" w:hAnsi="Arial" w:cs="Arial"/>
        </w:rPr>
        <w:t>.</w:t>
      </w:r>
      <w:r w:rsidRPr="00A90744">
        <w:rPr>
          <w:rFonts w:ascii="Arial" w:hAnsi="Arial" w:cs="Arial"/>
        </w:rPr>
        <w:t xml:space="preserve"> Wraz z</w:t>
      </w:r>
      <w:r w:rsidR="00922D4B" w:rsidRPr="00A90744">
        <w:rPr>
          <w:rFonts w:ascii="Arial" w:hAnsi="Arial" w:cs="Arial"/>
        </w:rPr>
        <w:t> </w:t>
      </w:r>
      <w:r w:rsidRPr="00A90744">
        <w:rPr>
          <w:rFonts w:ascii="Arial" w:hAnsi="Arial" w:cs="Arial"/>
        </w:rPr>
        <w:t>ofertą Wykonawca jest zobowiązany złożyć:</w:t>
      </w:r>
    </w:p>
    <w:p w14:paraId="04104D29" w14:textId="26190A24" w:rsidR="001F4FA3" w:rsidRPr="00FB42EC"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3D75EB" w:rsidRPr="00A90744">
        <w:rPr>
          <w:rFonts w:ascii="Arial" w:hAnsi="Arial" w:cs="Arial"/>
        </w:rPr>
        <w:t>;</w:t>
      </w:r>
    </w:p>
    <w:p w14:paraId="691FB0E0" w14:textId="1A668966" w:rsidR="00FB42EC" w:rsidRDefault="00FB42EC" w:rsidP="00FB42EC">
      <w:pPr>
        <w:pStyle w:val="Akapitzlist"/>
        <w:numPr>
          <w:ilvl w:val="0"/>
          <w:numId w:val="26"/>
        </w:numPr>
        <w:spacing w:line="360" w:lineRule="auto"/>
        <w:ind w:left="852" w:right="20" w:hanging="426"/>
        <w:rPr>
          <w:rFonts w:ascii="Arial" w:hAnsi="Arial" w:cs="Arial"/>
          <w:bCs/>
        </w:rPr>
      </w:pPr>
      <w:r>
        <w:rPr>
          <w:rFonts w:ascii="Arial" w:hAnsi="Arial" w:cs="Arial"/>
          <w:bCs/>
        </w:rPr>
        <w:t>klauzula informacyjna RODO (załącznik nr 8 do SWZ)</w:t>
      </w:r>
    </w:p>
    <w:p w14:paraId="6999A567" w14:textId="595F0680" w:rsidR="006E26FB" w:rsidRPr="00FB42EC" w:rsidRDefault="006E26FB" w:rsidP="00FB42EC">
      <w:pPr>
        <w:pStyle w:val="Akapitzlist"/>
        <w:numPr>
          <w:ilvl w:val="0"/>
          <w:numId w:val="26"/>
        </w:numPr>
        <w:spacing w:line="360" w:lineRule="auto"/>
        <w:ind w:left="852" w:right="20" w:hanging="426"/>
        <w:rPr>
          <w:rFonts w:ascii="Arial" w:hAnsi="Arial" w:cs="Arial"/>
          <w:bCs/>
        </w:rPr>
      </w:pPr>
      <w:r>
        <w:rPr>
          <w:rFonts w:ascii="Arial" w:hAnsi="Arial" w:cs="Arial"/>
          <w:bCs/>
        </w:rPr>
        <w:t>formularz cenowy (załącznik nr 7 do SWZ</w:t>
      </w:r>
    </w:p>
    <w:p w14:paraId="04C73D3E" w14:textId="551FBCF7" w:rsidR="00067044" w:rsidRPr="00A90744" w:rsidRDefault="00067044" w:rsidP="00A90744">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DA13E53" w14:textId="6C51DF0B" w:rsidR="00A274DC" w:rsidRDefault="00A274DC" w:rsidP="00A90744">
      <w:pPr>
        <w:pStyle w:val="Akapitzlist"/>
        <w:numPr>
          <w:ilvl w:val="0"/>
          <w:numId w:val="26"/>
        </w:numPr>
        <w:spacing w:line="360" w:lineRule="auto"/>
        <w:ind w:left="852" w:right="20" w:hanging="426"/>
        <w:rPr>
          <w:rFonts w:ascii="Arial" w:hAnsi="Arial" w:cs="Arial"/>
          <w:bCs/>
        </w:rPr>
      </w:pPr>
      <w:r w:rsidRPr="00A90744">
        <w:rPr>
          <w:rFonts w:ascii="Arial" w:hAnsi="Arial" w:cs="Arial"/>
          <w:bCs/>
        </w:rPr>
        <w:t>oświadczenie o zobowiązaniu innego podmiotu do udostępnienia niezbędnych zasobów Wykonawcy</w:t>
      </w:r>
      <w:r w:rsidR="006F2CC4" w:rsidRPr="00A90744">
        <w:rPr>
          <w:rFonts w:ascii="Arial" w:hAnsi="Arial" w:cs="Arial"/>
          <w:bCs/>
        </w:rPr>
        <w:t xml:space="preserve"> </w:t>
      </w:r>
      <w:r w:rsidR="006F2CC4" w:rsidRPr="008428A2">
        <w:rPr>
          <w:rFonts w:ascii="Arial" w:hAnsi="Arial" w:cs="Arial"/>
          <w:bCs/>
        </w:rPr>
        <w:t xml:space="preserve">(załącznik nr </w:t>
      </w:r>
      <w:r w:rsidR="00D273A1" w:rsidRPr="008428A2">
        <w:rPr>
          <w:rFonts w:ascii="Arial" w:hAnsi="Arial" w:cs="Arial"/>
          <w:bCs/>
        </w:rPr>
        <w:t>6</w:t>
      </w:r>
      <w:r w:rsidR="00F70A7A">
        <w:rPr>
          <w:rFonts w:ascii="Arial" w:hAnsi="Arial" w:cs="Arial"/>
          <w:bCs/>
        </w:rPr>
        <w:t xml:space="preserve"> </w:t>
      </w:r>
      <w:r w:rsidR="006F2CC4" w:rsidRPr="00A90744">
        <w:rPr>
          <w:rFonts w:ascii="Arial" w:hAnsi="Arial" w:cs="Arial"/>
          <w:bCs/>
        </w:rPr>
        <w:t>do SWZ – jeżeli dotyczy).</w:t>
      </w:r>
    </w:p>
    <w:p w14:paraId="6A85298B"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w:t>
      </w:r>
      <w:r w:rsidRPr="00A90744">
        <w:rPr>
          <w:rFonts w:ascii="Arial" w:hAnsi="Arial" w:cs="Arial"/>
        </w:rPr>
        <w:lastRenderedPageBreak/>
        <w:t xml:space="preserve">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5E7C8AD2"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dnia 16 kwietnia 1993 r. o zwalczaniu nieuczciwej konkurencji (</w:t>
      </w:r>
      <w:proofErr w:type="spellStart"/>
      <w:r w:rsidR="00E729E4" w:rsidRPr="00E729E4">
        <w:rPr>
          <w:rFonts w:ascii="Arial" w:hAnsi="Arial" w:cs="Arial"/>
        </w:rPr>
        <w:t>t.j</w:t>
      </w:r>
      <w:proofErr w:type="spellEnd"/>
      <w:r w:rsidR="00E729E4" w:rsidRPr="00E729E4">
        <w:rPr>
          <w:rFonts w:ascii="Arial" w:hAnsi="Arial" w:cs="Arial"/>
        </w:rPr>
        <w:t>.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7"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lastRenderedPageBreak/>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8D355E">
      <w:pPr>
        <w:pStyle w:val="Nagwek3"/>
        <w:numPr>
          <w:ilvl w:val="0"/>
          <w:numId w:val="41"/>
        </w:numPr>
        <w:spacing w:line="360" w:lineRule="auto"/>
      </w:pPr>
      <w:r w:rsidRPr="000C7661">
        <w:t>SPOSÓB OBLICZENIA CENY OFERTY</w:t>
      </w:r>
    </w:p>
    <w:p w14:paraId="679BC336" w14:textId="3F2942AD" w:rsidR="00067044" w:rsidRPr="0030179D" w:rsidRDefault="00067044" w:rsidP="0030179D">
      <w:pPr>
        <w:numPr>
          <w:ilvl w:val="0"/>
          <w:numId w:val="21"/>
        </w:numPr>
        <w:suppressAutoHyphens/>
        <w:spacing w:before="240" w:line="360" w:lineRule="auto"/>
        <w:ind w:left="426" w:hanging="426"/>
        <w:rPr>
          <w:rFonts w:ascii="Arial" w:hAnsi="Arial" w:cs="Arial"/>
        </w:rPr>
      </w:pPr>
      <w:r w:rsidRPr="0030179D">
        <w:rPr>
          <w:rFonts w:ascii="Arial" w:hAnsi="Arial" w:cs="Arial"/>
        </w:rPr>
        <w:t xml:space="preserve">Wykonawca podaje cenę za realizację przedmiotu zamówienia zgodnie ze wzorem Formularza Ofertowego, stanowiącego </w:t>
      </w:r>
      <w:r w:rsidRPr="0030179D">
        <w:rPr>
          <w:rFonts w:ascii="Arial" w:hAnsi="Arial" w:cs="Arial"/>
          <w:b/>
        </w:rPr>
        <w:t>Załącznik nr 1</w:t>
      </w:r>
      <w:r w:rsidR="00D51BBB">
        <w:rPr>
          <w:rFonts w:ascii="Arial" w:hAnsi="Arial" w:cs="Arial"/>
          <w:b/>
        </w:rPr>
        <w:t xml:space="preserve"> </w:t>
      </w:r>
      <w:r w:rsidRPr="0030179D">
        <w:rPr>
          <w:rFonts w:ascii="Arial" w:hAnsi="Arial" w:cs="Arial"/>
          <w:b/>
        </w:rPr>
        <w:t xml:space="preserve">do SWZ. </w:t>
      </w:r>
    </w:p>
    <w:p w14:paraId="5D9CDA10"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 xml:space="preserve">Cena ofertowa brutto musi uwzględniać wszystkie koszty związane z realizacją przedmiotu zamówienia zgodnie z opisem przedmiotu zamówienia oraz istotnymi postanowieniami umowy określonymi w niniejszej SWZ. </w:t>
      </w:r>
    </w:p>
    <w:p w14:paraId="656683C8"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2F05EF3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9D7FA8" w:rsidRPr="009D7FA8">
        <w:rPr>
          <w:rFonts w:ascii="Arial" w:hAnsi="Arial" w:cs="Arial"/>
        </w:rPr>
        <w:t xml:space="preserve"> (</w:t>
      </w:r>
      <w:proofErr w:type="spellStart"/>
      <w:r w:rsidR="009D7FA8" w:rsidRPr="009D7FA8">
        <w:rPr>
          <w:rFonts w:ascii="Arial" w:hAnsi="Arial" w:cs="Arial"/>
        </w:rPr>
        <w:t>t.j</w:t>
      </w:r>
      <w:proofErr w:type="spellEnd"/>
      <w:r w:rsidR="009D7FA8" w:rsidRPr="009D7FA8">
        <w:rPr>
          <w:rFonts w:ascii="Arial" w:hAnsi="Arial" w:cs="Arial"/>
        </w:rPr>
        <w:t>. Dz. U. z 2024 r. poz. 361</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lastRenderedPageBreak/>
        <w:t>4)</w:t>
      </w:r>
      <w:r w:rsidRPr="0030179D">
        <w:rPr>
          <w:rFonts w:ascii="Arial" w:hAnsi="Arial" w:cs="Arial"/>
        </w:rPr>
        <w:tab/>
        <w:t>wskazania stawki podatku od towarów i usług, która zgodnie z wiedzą wykonawcy, będzie miała zastosowanie.</w:t>
      </w:r>
    </w:p>
    <w:p w14:paraId="3F741DA3" w14:textId="51057D9F"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 xml:space="preserve">zakresie podatku VAT. W przypadku, gdy Wykonawca zobowiązany jest złożyć oświadczenie o powstaniu u Zamawiającego obowiązku podatkowego, to winien odpowiednio zmodyfikować treść formularza.  </w:t>
      </w:r>
    </w:p>
    <w:p w14:paraId="64A1D3B9" w14:textId="77777777" w:rsidR="00067044" w:rsidRPr="000C7661" w:rsidRDefault="00067044" w:rsidP="008D355E">
      <w:pPr>
        <w:pStyle w:val="Nagwek3"/>
        <w:numPr>
          <w:ilvl w:val="0"/>
          <w:numId w:val="41"/>
        </w:numPr>
        <w:spacing w:line="360" w:lineRule="auto"/>
      </w:pPr>
      <w:r w:rsidRPr="000C7661">
        <w:t>TERMIN ZWIĄZANIA OFERTĄ</w:t>
      </w:r>
    </w:p>
    <w:p w14:paraId="2F44546C" w14:textId="5F570373"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E84C35">
        <w:rPr>
          <w:rFonts w:ascii="Arial" w:hAnsi="Arial" w:cs="Arial"/>
          <w:b/>
        </w:rPr>
        <w:t>30</w:t>
      </w:r>
      <w:r w:rsidRPr="00D51BBB">
        <w:rPr>
          <w:rFonts w:ascii="Arial" w:hAnsi="Arial" w:cs="Arial"/>
          <w:b/>
        </w:rPr>
        <w:t xml:space="preserve"> dni</w:t>
      </w:r>
      <w:r w:rsidR="006C0439" w:rsidRPr="00D51BBB">
        <w:rPr>
          <w:rFonts w:ascii="Arial" w:hAnsi="Arial" w:cs="Arial"/>
          <w:b/>
        </w:rPr>
        <w:t xml:space="preserve"> tj. do dnia </w:t>
      </w:r>
      <w:r w:rsidR="00E84C35">
        <w:rPr>
          <w:rFonts w:ascii="Arial" w:hAnsi="Arial" w:cs="Arial"/>
          <w:b/>
        </w:rPr>
        <w:t>03</w:t>
      </w:r>
      <w:r w:rsidR="00E106BF" w:rsidRPr="00D51BBB">
        <w:rPr>
          <w:rFonts w:ascii="Arial" w:hAnsi="Arial" w:cs="Arial"/>
          <w:b/>
        </w:rPr>
        <w:t>.</w:t>
      </w:r>
      <w:r w:rsidR="00993540" w:rsidRPr="00D51BBB">
        <w:rPr>
          <w:rFonts w:ascii="Arial" w:hAnsi="Arial" w:cs="Arial"/>
          <w:b/>
        </w:rPr>
        <w:t>0</w:t>
      </w:r>
      <w:r w:rsidR="00E84C35">
        <w:rPr>
          <w:rFonts w:ascii="Arial" w:hAnsi="Arial" w:cs="Arial"/>
          <w:b/>
        </w:rPr>
        <w:t>4</w:t>
      </w:r>
      <w:r w:rsidR="00E82A1A" w:rsidRPr="00D51BBB">
        <w:rPr>
          <w:rFonts w:ascii="Arial" w:hAnsi="Arial" w:cs="Arial"/>
          <w:b/>
        </w:rPr>
        <w:t>.</w:t>
      </w:r>
      <w:r w:rsidR="00E106BF" w:rsidRPr="00D51BBB">
        <w:rPr>
          <w:rFonts w:ascii="Arial" w:hAnsi="Arial" w:cs="Arial"/>
          <w:b/>
        </w:rPr>
        <w:t>202</w:t>
      </w:r>
      <w:r w:rsidR="00993540" w:rsidRPr="00D51BBB">
        <w:rPr>
          <w:rFonts w:ascii="Arial" w:hAnsi="Arial" w:cs="Arial"/>
          <w:b/>
        </w:rPr>
        <w:t>5</w:t>
      </w:r>
      <w:r w:rsidR="00E106BF" w:rsidRPr="00D51BBB">
        <w:rPr>
          <w:rFonts w:ascii="Arial" w:hAnsi="Arial" w:cs="Arial"/>
          <w:b/>
        </w:rPr>
        <w:t xml:space="preserve"> r</w:t>
      </w:r>
      <w:r w:rsidRPr="00D51BBB">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7D0695CE" w14:textId="77777777"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Odmowa wyrażenia zgody na przedłużenie terminu związania ofertą nie powoduje utraty wadium.</w:t>
      </w:r>
    </w:p>
    <w:p w14:paraId="00AE054A" w14:textId="77777777" w:rsidR="00067044" w:rsidRPr="008D355E" w:rsidRDefault="00067044" w:rsidP="008D355E">
      <w:pPr>
        <w:pStyle w:val="Nagwek3"/>
        <w:numPr>
          <w:ilvl w:val="0"/>
          <w:numId w:val="41"/>
        </w:numPr>
        <w:spacing w:line="360" w:lineRule="auto"/>
      </w:pPr>
      <w:r w:rsidRPr="008D355E">
        <w:t>SPOSÓB I TERMIN SKŁADANIA I OTWARCIA OFERT</w:t>
      </w:r>
    </w:p>
    <w:p w14:paraId="2F0D8854" w14:textId="7B3CE464"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E84C35">
        <w:rPr>
          <w:rFonts w:ascii="Arial" w:hAnsi="Arial" w:cs="Arial"/>
          <w:b/>
        </w:rPr>
        <w:t>05</w:t>
      </w:r>
      <w:r w:rsidR="003F0A2B" w:rsidRPr="00D51BBB">
        <w:rPr>
          <w:rFonts w:ascii="Arial" w:hAnsi="Arial" w:cs="Arial"/>
          <w:b/>
        </w:rPr>
        <w:t>.</w:t>
      </w:r>
      <w:r w:rsidR="00993540" w:rsidRPr="00D51BBB">
        <w:rPr>
          <w:rFonts w:ascii="Arial" w:hAnsi="Arial" w:cs="Arial"/>
          <w:b/>
        </w:rPr>
        <w:t>0</w:t>
      </w:r>
      <w:r w:rsidR="00E84C35">
        <w:rPr>
          <w:rFonts w:ascii="Arial" w:hAnsi="Arial" w:cs="Arial"/>
          <w:b/>
        </w:rPr>
        <w:t>3</w:t>
      </w:r>
      <w:r w:rsidR="000B538E" w:rsidRPr="00D51BBB">
        <w:rPr>
          <w:rFonts w:ascii="Arial" w:hAnsi="Arial" w:cs="Arial"/>
          <w:b/>
        </w:rPr>
        <w:t>.</w:t>
      </w:r>
      <w:r w:rsidRPr="00D51BBB">
        <w:rPr>
          <w:rFonts w:ascii="Arial" w:hAnsi="Arial" w:cs="Arial"/>
          <w:b/>
        </w:rPr>
        <w:t>202</w:t>
      </w:r>
      <w:r w:rsidR="00993540" w:rsidRPr="00D51BBB">
        <w:rPr>
          <w:rFonts w:ascii="Arial" w:hAnsi="Arial" w:cs="Arial"/>
          <w:b/>
        </w:rPr>
        <w:t>5</w:t>
      </w:r>
      <w:r w:rsidRPr="00D51BBB">
        <w:rPr>
          <w:rFonts w:ascii="Arial" w:hAnsi="Arial" w:cs="Arial"/>
          <w:b/>
        </w:rPr>
        <w:t xml:space="preserve"> r.</w:t>
      </w:r>
      <w:r w:rsidRPr="00C149FC">
        <w:rPr>
          <w:rFonts w:ascii="Arial" w:hAnsi="Arial" w:cs="Arial"/>
          <w:b/>
        </w:rPr>
        <w:t xml:space="preserve"> do godziny </w:t>
      </w:r>
      <w:r w:rsidR="003F0A2B">
        <w:rPr>
          <w:rFonts w:ascii="Arial" w:hAnsi="Arial" w:cs="Arial"/>
          <w:b/>
          <w:bCs/>
          <w:caps/>
        </w:rPr>
        <w:t>9</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7DDE6F0F"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Otwarcie ofert nastąpi w dniu </w:t>
      </w:r>
      <w:r w:rsidR="00E84C35">
        <w:rPr>
          <w:rFonts w:ascii="Arial" w:hAnsi="Arial" w:cs="Arial"/>
          <w:b/>
          <w:bCs/>
        </w:rPr>
        <w:t>05</w:t>
      </w:r>
      <w:r w:rsidR="00FB42EC">
        <w:rPr>
          <w:rFonts w:ascii="Arial" w:hAnsi="Arial" w:cs="Arial"/>
          <w:b/>
          <w:bCs/>
        </w:rPr>
        <w:t>.0</w:t>
      </w:r>
      <w:r w:rsidR="00E84C35">
        <w:rPr>
          <w:rFonts w:ascii="Arial" w:hAnsi="Arial" w:cs="Arial"/>
          <w:b/>
          <w:bCs/>
        </w:rPr>
        <w:t>3</w:t>
      </w:r>
      <w:r w:rsidR="00CD3D37" w:rsidRPr="00D51BBB">
        <w:rPr>
          <w:rFonts w:ascii="Arial" w:hAnsi="Arial" w:cs="Arial"/>
          <w:b/>
          <w:bCs/>
        </w:rPr>
        <w:t>.</w:t>
      </w:r>
      <w:r w:rsidRPr="00D51BBB">
        <w:rPr>
          <w:rFonts w:ascii="Arial" w:hAnsi="Arial" w:cs="Arial"/>
          <w:b/>
        </w:rPr>
        <w:t>202</w:t>
      </w:r>
      <w:r w:rsidR="00993540" w:rsidRPr="00D51BBB">
        <w:rPr>
          <w:rFonts w:ascii="Arial" w:hAnsi="Arial" w:cs="Arial"/>
          <w:b/>
        </w:rPr>
        <w:t>5</w:t>
      </w:r>
      <w:r w:rsidRPr="00D51BBB">
        <w:rPr>
          <w:rFonts w:ascii="Arial" w:hAnsi="Arial" w:cs="Arial"/>
          <w:b/>
        </w:rPr>
        <w:t xml:space="preserve"> r.</w:t>
      </w:r>
      <w:r w:rsidRPr="00C149FC">
        <w:rPr>
          <w:rFonts w:ascii="Arial" w:hAnsi="Arial" w:cs="Arial"/>
          <w:b/>
        </w:rPr>
        <w:t xml:space="preserve"> o godzinie </w:t>
      </w:r>
      <w:r w:rsidR="003F0A2B">
        <w:rPr>
          <w:rFonts w:ascii="Arial" w:hAnsi="Arial" w:cs="Arial"/>
          <w:b/>
        </w:rPr>
        <w:t>9</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lastRenderedPageBreak/>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77777777" w:rsidR="00067044" w:rsidRPr="000C7661" w:rsidRDefault="00067044" w:rsidP="008D355E">
      <w:pPr>
        <w:pStyle w:val="Nagwek3"/>
        <w:numPr>
          <w:ilvl w:val="0"/>
          <w:numId w:val="41"/>
        </w:numPr>
        <w:spacing w:line="360" w:lineRule="auto"/>
      </w:pPr>
      <w:r w:rsidRPr="000C7661">
        <w:t>OPIS KRYTERIÓW OCENY OFERT, WRAZ Z PODANIEM WAG TYCH KRYTERIÓW I</w:t>
      </w:r>
      <w:r>
        <w:t> </w:t>
      </w:r>
      <w:r w:rsidRPr="000C7661">
        <w:t>SPOSOBU OCENY OFERT</w:t>
      </w:r>
    </w:p>
    <w:p w14:paraId="0D62C8A7" w14:textId="50B3BB97" w:rsidR="00067044" w:rsidRPr="00CD5961" w:rsidRDefault="00067044" w:rsidP="00CD5961">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70EFB19" w14:textId="77777777" w:rsidR="006F2487" w:rsidRDefault="00904BF7" w:rsidP="006F2487">
      <w:pPr>
        <w:pStyle w:val="Akapitzlist"/>
        <w:numPr>
          <w:ilvl w:val="0"/>
          <w:numId w:val="39"/>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 waga kryterium 60%, maks. 60 pkt</w:t>
      </w:r>
      <w:r w:rsidR="003D75EB" w:rsidRPr="00CD5961">
        <w:rPr>
          <w:rFonts w:ascii="Arial" w:hAnsi="Arial" w:cs="Arial"/>
        </w:rPr>
        <w:t>;</w:t>
      </w:r>
    </w:p>
    <w:p w14:paraId="52D15D53" w14:textId="6CE9A69F" w:rsidR="006F2487" w:rsidRPr="006F2487" w:rsidRDefault="009517BF" w:rsidP="006F2487">
      <w:pPr>
        <w:pStyle w:val="Akapitzlist"/>
        <w:numPr>
          <w:ilvl w:val="0"/>
          <w:numId w:val="39"/>
        </w:numPr>
        <w:spacing w:line="360" w:lineRule="auto"/>
        <w:ind w:left="993" w:hanging="75"/>
        <w:rPr>
          <w:rFonts w:ascii="Arial" w:hAnsi="Arial" w:cs="Arial"/>
        </w:rPr>
      </w:pPr>
      <w:r w:rsidRPr="009517BF">
        <w:rPr>
          <w:rFonts w:ascii="Arial" w:hAnsi="Arial" w:cs="Arial"/>
          <w:b/>
        </w:rPr>
        <w:t>Termin wykonania I etapu zamówienia</w:t>
      </w:r>
      <w:r>
        <w:rPr>
          <w:rFonts w:ascii="Arial" w:hAnsi="Arial" w:cs="Arial"/>
          <w:b/>
        </w:rPr>
        <w:t xml:space="preserve"> </w:t>
      </w:r>
      <w:r w:rsidRPr="009517BF">
        <w:rPr>
          <w:rFonts w:ascii="Arial" w:hAnsi="Arial" w:cs="Arial"/>
          <w:b/>
        </w:rPr>
        <w:t>(T)</w:t>
      </w:r>
      <w:r w:rsidR="006F2487" w:rsidRPr="006F2487">
        <w:rPr>
          <w:rFonts w:ascii="Arial" w:hAnsi="Arial" w:cs="Arial"/>
          <w:b/>
        </w:rPr>
        <w:t xml:space="preserve"> </w:t>
      </w:r>
      <w:r w:rsidR="006F2487" w:rsidRPr="00A02AE5">
        <w:rPr>
          <w:rFonts w:ascii="Arial" w:hAnsi="Arial" w:cs="Arial"/>
          <w:bCs/>
        </w:rPr>
        <w:t>– maks. 40 pkt.</w:t>
      </w:r>
    </w:p>
    <w:p w14:paraId="3FBCEF8A" w14:textId="48990C9A" w:rsidR="00067044" w:rsidRPr="006F2487" w:rsidRDefault="00067044" w:rsidP="006F2487">
      <w:pPr>
        <w:pStyle w:val="Akapitzlist"/>
        <w:numPr>
          <w:ilvl w:val="0"/>
          <w:numId w:val="22"/>
        </w:numPr>
        <w:tabs>
          <w:tab w:val="clear" w:pos="1800"/>
          <w:tab w:val="num" w:pos="426"/>
        </w:tabs>
        <w:spacing w:line="360" w:lineRule="auto"/>
        <w:ind w:hanging="1800"/>
        <w:rPr>
          <w:rFonts w:ascii="Arial" w:hAnsi="Arial" w:cs="Arial"/>
        </w:rPr>
      </w:pPr>
      <w:r w:rsidRPr="006F2487">
        <w:rPr>
          <w:rFonts w:ascii="Arial" w:hAnsi="Arial" w:cs="Arial"/>
        </w:rPr>
        <w:t>Zasady oceny ofert w poszczególnych kryteriach:</w:t>
      </w:r>
    </w:p>
    <w:p w14:paraId="49B34E70" w14:textId="4875388B" w:rsidR="00922D4B" w:rsidRDefault="00067044" w:rsidP="00CD5961">
      <w:pPr>
        <w:pStyle w:val="Akapitzlist"/>
        <w:numPr>
          <w:ilvl w:val="0"/>
          <w:numId w:val="27"/>
        </w:numPr>
        <w:spacing w:before="240" w:line="360" w:lineRule="auto"/>
        <w:ind w:left="1418" w:hanging="484"/>
        <w:contextualSpacing/>
        <w:rPr>
          <w:rFonts w:ascii="Arial" w:hAnsi="Arial" w:cs="Arial"/>
          <w:b/>
        </w:rPr>
      </w:pPr>
      <w:r w:rsidRPr="00CD5961">
        <w:rPr>
          <w:rFonts w:ascii="Arial" w:hAnsi="Arial" w:cs="Arial"/>
          <w:b/>
        </w:rPr>
        <w:t>Cena (C)</w:t>
      </w:r>
    </w:p>
    <w:p w14:paraId="45839771" w14:textId="77777777" w:rsidR="009517BF" w:rsidRDefault="009517BF" w:rsidP="00CD3D37">
      <w:pPr>
        <w:pStyle w:val="Akapitzlist"/>
        <w:spacing w:before="240" w:line="360" w:lineRule="auto"/>
        <w:ind w:left="1418"/>
        <w:contextualSpacing/>
        <w:rPr>
          <w:rFonts w:ascii="Arial" w:hAnsi="Arial" w:cs="Arial"/>
          <w:b/>
        </w:rPr>
      </w:pPr>
    </w:p>
    <w:p w14:paraId="76C3EE9B" w14:textId="716EDF90" w:rsidR="00CD3D37" w:rsidRPr="00CD3D37" w:rsidRDefault="00CD3D37" w:rsidP="009517BF">
      <w:pPr>
        <w:pStyle w:val="Akapitzlist"/>
        <w:spacing w:before="240" w:line="360" w:lineRule="auto"/>
        <w:ind w:left="1418" w:firstLine="706"/>
        <w:contextualSpacing/>
        <w:rPr>
          <w:rFonts w:ascii="Arial" w:hAnsi="Arial" w:cs="Arial"/>
          <w:b/>
        </w:rPr>
      </w:pPr>
      <w:r w:rsidRPr="00CD3D37">
        <w:rPr>
          <w:rFonts w:ascii="Arial" w:hAnsi="Arial" w:cs="Arial"/>
          <w:b/>
        </w:rPr>
        <w:t>cena najniższa brutto*</w:t>
      </w:r>
    </w:p>
    <w:p w14:paraId="55A59B15" w14:textId="77777777" w:rsidR="00CD3D37" w:rsidRPr="00CD3D37" w:rsidRDefault="00CD3D37" w:rsidP="00CD3D37">
      <w:pPr>
        <w:pStyle w:val="Akapitzlist"/>
        <w:spacing w:before="240" w:line="360" w:lineRule="auto"/>
        <w:ind w:left="1418"/>
        <w:contextualSpacing/>
        <w:rPr>
          <w:rFonts w:ascii="Arial" w:hAnsi="Arial" w:cs="Arial"/>
          <w:b/>
        </w:rPr>
      </w:pPr>
      <w:r w:rsidRPr="00CD3D37">
        <w:rPr>
          <w:rFonts w:ascii="Arial" w:hAnsi="Arial" w:cs="Arial"/>
          <w:b/>
        </w:rPr>
        <w:t>C =------------------------------------------------x 100 pkt x 60%</w:t>
      </w:r>
    </w:p>
    <w:p w14:paraId="4D3B4853" w14:textId="77777777" w:rsidR="00CD3D37" w:rsidRPr="00CD3D37" w:rsidRDefault="00CD3D37" w:rsidP="009517BF">
      <w:pPr>
        <w:pStyle w:val="Akapitzlist"/>
        <w:spacing w:before="240" w:line="360" w:lineRule="auto"/>
        <w:ind w:left="1418" w:firstLine="706"/>
        <w:contextualSpacing/>
        <w:rPr>
          <w:rFonts w:ascii="Arial" w:hAnsi="Arial" w:cs="Arial"/>
          <w:b/>
        </w:rPr>
      </w:pPr>
      <w:r w:rsidRPr="00CD3D37">
        <w:rPr>
          <w:rFonts w:ascii="Arial" w:hAnsi="Arial" w:cs="Arial"/>
          <w:b/>
        </w:rPr>
        <w:t>cena oferty ocenianej brutto</w:t>
      </w:r>
    </w:p>
    <w:p w14:paraId="76526DDE" w14:textId="77777777" w:rsidR="00CD3D37" w:rsidRPr="007320CD" w:rsidRDefault="00CD3D37" w:rsidP="007320CD">
      <w:pPr>
        <w:pStyle w:val="Akapitzlist"/>
        <w:spacing w:after="720" w:line="360" w:lineRule="auto"/>
        <w:ind w:left="1418"/>
        <w:contextualSpacing/>
        <w:rPr>
          <w:rFonts w:ascii="Arial" w:hAnsi="Arial" w:cs="Arial"/>
          <w:bCs/>
        </w:rPr>
      </w:pPr>
      <w:r w:rsidRPr="00CD3D37">
        <w:rPr>
          <w:rFonts w:ascii="Arial" w:hAnsi="Arial" w:cs="Arial"/>
          <w:b/>
        </w:rPr>
        <w:t xml:space="preserve">* </w:t>
      </w:r>
      <w:r w:rsidRPr="007320CD">
        <w:rPr>
          <w:rFonts w:ascii="Arial" w:hAnsi="Arial" w:cs="Arial"/>
          <w:bCs/>
        </w:rPr>
        <w:t>spośród wszystkich złożonych ofert niepodlegających odrzuceniu</w:t>
      </w:r>
    </w:p>
    <w:p w14:paraId="50C24182" w14:textId="77777777" w:rsidR="00067044" w:rsidRPr="00CD5961" w:rsidRDefault="00067044" w:rsidP="00CD5961">
      <w:pPr>
        <w:pStyle w:val="Akapitzlist"/>
        <w:numPr>
          <w:ilvl w:val="0"/>
          <w:numId w:val="28"/>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757F330" w14:textId="77777777" w:rsidR="00067044" w:rsidRPr="00CD5961" w:rsidRDefault="00067044" w:rsidP="00CD5961">
      <w:pPr>
        <w:pStyle w:val="Akapitzlist"/>
        <w:numPr>
          <w:ilvl w:val="0"/>
          <w:numId w:val="28"/>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D6FEEF2" w14:textId="77777777" w:rsidR="00776D87" w:rsidRPr="00CD5961" w:rsidRDefault="00776D87" w:rsidP="00CD5961">
      <w:pPr>
        <w:spacing w:line="360" w:lineRule="auto"/>
        <w:contextualSpacing/>
        <w:rPr>
          <w:rFonts w:ascii="Arial" w:hAnsi="Arial" w:cs="Arial"/>
        </w:rPr>
      </w:pPr>
    </w:p>
    <w:p w14:paraId="4A816568" w14:textId="0BF263C1" w:rsidR="00636668" w:rsidRPr="00411A21" w:rsidRDefault="009517BF" w:rsidP="00636668">
      <w:pPr>
        <w:pStyle w:val="Akapitzlist"/>
        <w:numPr>
          <w:ilvl w:val="0"/>
          <w:numId w:val="27"/>
        </w:numPr>
        <w:spacing w:line="360" w:lineRule="auto"/>
        <w:contextualSpacing/>
        <w:rPr>
          <w:rFonts w:ascii="Arial" w:hAnsi="Arial" w:cs="Arial"/>
          <w:b/>
          <w:bCs/>
        </w:rPr>
      </w:pPr>
      <w:bookmarkStart w:id="8" w:name="_Hlk189550229"/>
      <w:r w:rsidRPr="009517BF">
        <w:rPr>
          <w:rFonts w:ascii="Arial" w:hAnsi="Arial" w:cs="Arial"/>
          <w:b/>
          <w:bCs/>
        </w:rPr>
        <w:t>Termin wykonania I etapu zamówienia</w:t>
      </w:r>
      <w:r>
        <w:rPr>
          <w:rFonts w:ascii="Arial" w:hAnsi="Arial" w:cs="Arial"/>
          <w:b/>
          <w:bCs/>
        </w:rPr>
        <w:t xml:space="preserve"> </w:t>
      </w:r>
      <w:bookmarkEnd w:id="8"/>
      <w:r w:rsidRPr="009517BF">
        <w:rPr>
          <w:rFonts w:ascii="Arial" w:hAnsi="Arial" w:cs="Arial"/>
          <w:b/>
          <w:bCs/>
        </w:rPr>
        <w:t>(T)</w:t>
      </w:r>
      <w:r w:rsidR="00636668" w:rsidRPr="00411A21">
        <w:rPr>
          <w:rFonts w:ascii="Arial" w:hAnsi="Arial" w:cs="Arial"/>
          <w:b/>
          <w:bCs/>
        </w:rPr>
        <w:t xml:space="preserve"> </w:t>
      </w:r>
    </w:p>
    <w:p w14:paraId="175B691D" w14:textId="77777777" w:rsidR="009517BF" w:rsidRPr="009517BF" w:rsidRDefault="009517BF" w:rsidP="009517BF">
      <w:pPr>
        <w:pStyle w:val="Akapitzlist"/>
        <w:spacing w:line="360" w:lineRule="auto"/>
        <w:ind w:left="1080"/>
        <w:contextualSpacing/>
        <w:rPr>
          <w:rFonts w:ascii="Arial" w:hAnsi="Arial" w:cs="Arial"/>
        </w:rPr>
      </w:pPr>
      <w:r w:rsidRPr="009517BF">
        <w:rPr>
          <w:rFonts w:ascii="Arial" w:hAnsi="Arial" w:cs="Arial"/>
        </w:rPr>
        <w:t>Ilość punktów, jaką można otrzymać w kryterium „Termin wykonania I etapu zamówienia”, liczona będzie następująco:</w:t>
      </w:r>
    </w:p>
    <w:p w14:paraId="28DC2FF7" w14:textId="77777777" w:rsidR="009517BF" w:rsidRPr="009517BF" w:rsidRDefault="009517BF" w:rsidP="009517BF">
      <w:pPr>
        <w:pStyle w:val="Akapitzlist"/>
        <w:spacing w:line="360" w:lineRule="auto"/>
        <w:ind w:left="1080"/>
        <w:contextualSpacing/>
        <w:rPr>
          <w:rFonts w:ascii="Arial" w:hAnsi="Arial" w:cs="Arial"/>
          <w:b/>
          <w:bCs/>
        </w:rPr>
      </w:pPr>
    </w:p>
    <w:p w14:paraId="2228D393" w14:textId="77777777" w:rsidR="009517BF" w:rsidRPr="009517BF" w:rsidRDefault="009517BF" w:rsidP="009517BF">
      <w:pPr>
        <w:pStyle w:val="Akapitzlist"/>
        <w:spacing w:line="360" w:lineRule="auto"/>
        <w:ind w:left="1080"/>
        <w:contextualSpacing/>
        <w:rPr>
          <w:rFonts w:ascii="Arial" w:hAnsi="Arial" w:cs="Arial"/>
        </w:rPr>
      </w:pPr>
      <w:bookmarkStart w:id="9" w:name="_Hlk189550247"/>
      <w:r w:rsidRPr="009517BF">
        <w:rPr>
          <w:rFonts w:ascii="Arial" w:hAnsi="Arial" w:cs="Arial"/>
        </w:rPr>
        <w:t xml:space="preserve">42 dni od dnia podpisania umowy </w:t>
      </w:r>
      <w:bookmarkEnd w:id="9"/>
      <w:r w:rsidRPr="009517BF">
        <w:rPr>
          <w:rFonts w:ascii="Arial" w:hAnsi="Arial" w:cs="Arial"/>
        </w:rPr>
        <w:t>– 0 pkt</w:t>
      </w:r>
    </w:p>
    <w:p w14:paraId="134974C3" w14:textId="77777777" w:rsidR="009517BF" w:rsidRPr="009517BF" w:rsidRDefault="009517BF" w:rsidP="009517BF">
      <w:pPr>
        <w:pStyle w:val="Akapitzlist"/>
        <w:spacing w:line="360" w:lineRule="auto"/>
        <w:ind w:left="1080"/>
        <w:contextualSpacing/>
        <w:rPr>
          <w:rFonts w:ascii="Arial" w:hAnsi="Arial" w:cs="Arial"/>
        </w:rPr>
      </w:pPr>
      <w:r w:rsidRPr="009517BF">
        <w:rPr>
          <w:rFonts w:ascii="Arial" w:hAnsi="Arial" w:cs="Arial"/>
        </w:rPr>
        <w:t>35 dni od dnia podpisania umowy – 20 pkt</w:t>
      </w:r>
    </w:p>
    <w:p w14:paraId="64D5AD2A" w14:textId="22600D8A" w:rsidR="00636668" w:rsidRPr="009517BF" w:rsidRDefault="009517BF" w:rsidP="009517BF">
      <w:pPr>
        <w:pStyle w:val="Akapitzlist"/>
        <w:spacing w:line="360" w:lineRule="auto"/>
        <w:ind w:left="1080"/>
        <w:contextualSpacing/>
        <w:rPr>
          <w:rFonts w:ascii="Arial" w:hAnsi="Arial" w:cs="Arial"/>
        </w:rPr>
      </w:pPr>
      <w:r w:rsidRPr="009517BF">
        <w:rPr>
          <w:rFonts w:ascii="Arial" w:hAnsi="Arial" w:cs="Arial"/>
        </w:rPr>
        <w:t>28 dni od dnia podpisania umowy – 40 pkt</w:t>
      </w:r>
    </w:p>
    <w:p w14:paraId="7B2EE2E6" w14:textId="77777777" w:rsidR="00C53B8D" w:rsidRPr="00F4198C" w:rsidRDefault="00C53B8D" w:rsidP="00C53B8D">
      <w:pPr>
        <w:autoSpaceDE w:val="0"/>
        <w:autoSpaceDN w:val="0"/>
        <w:adjustRightInd w:val="0"/>
        <w:rPr>
          <w:rFonts w:ascii="Calibri" w:eastAsiaTheme="minorHAnsi" w:hAnsi="Calibri" w:cs="Calibri"/>
          <w:color w:val="000000"/>
          <w:lang w:eastAsia="en-US"/>
        </w:rPr>
      </w:pPr>
    </w:p>
    <w:p w14:paraId="3350D2E9" w14:textId="6F9A4B54" w:rsidR="00067044" w:rsidRPr="00CD5961" w:rsidRDefault="00067044" w:rsidP="00B93AE5">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lastRenderedPageBreak/>
        <w:t>Za najkorzystniejszą zostanie uznana oferta z największą ilością punktów (P), stanowiących sumę punktów przyznanych w każdym kryterium z uwzględnieniem wagi procentowej danego kryterium, obliczonych wg wzoru:</w:t>
      </w:r>
    </w:p>
    <w:p w14:paraId="22F44A56" w14:textId="08007E11" w:rsidR="005B4DE0" w:rsidRPr="00CD5961" w:rsidRDefault="005B4DE0" w:rsidP="00B93AE5">
      <w:pPr>
        <w:pStyle w:val="Akapitzlist"/>
        <w:spacing w:line="360" w:lineRule="auto"/>
        <w:ind w:left="426"/>
        <w:jc w:val="center"/>
        <w:rPr>
          <w:rFonts w:ascii="Arial" w:hAnsi="Arial" w:cs="Arial"/>
          <w:b/>
        </w:rPr>
      </w:pPr>
      <w:r w:rsidRPr="00CD5961">
        <w:rPr>
          <w:rFonts w:ascii="Arial" w:hAnsi="Arial" w:cs="Arial"/>
          <w:b/>
        </w:rPr>
        <w:t>P = C +</w:t>
      </w:r>
      <w:r w:rsidR="00BF117D">
        <w:rPr>
          <w:rFonts w:ascii="Arial" w:hAnsi="Arial" w:cs="Arial"/>
          <w:b/>
        </w:rPr>
        <w:t xml:space="preserve"> </w:t>
      </w:r>
      <w:r w:rsidR="009517BF">
        <w:rPr>
          <w:rFonts w:ascii="Arial" w:hAnsi="Arial" w:cs="Arial"/>
          <w:b/>
        </w:rPr>
        <w:t>T</w:t>
      </w:r>
    </w:p>
    <w:p w14:paraId="10D48156"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 xml:space="preserve">gdzie: </w:t>
      </w:r>
    </w:p>
    <w:p w14:paraId="43728DA5" w14:textId="77777777" w:rsidR="005B4DE0" w:rsidRPr="00CD5961" w:rsidRDefault="005B4DE0" w:rsidP="00CD5961">
      <w:pPr>
        <w:pStyle w:val="Akapitzlist"/>
        <w:spacing w:line="360" w:lineRule="auto"/>
        <w:ind w:left="426"/>
        <w:rPr>
          <w:rFonts w:ascii="Arial" w:hAnsi="Arial" w:cs="Arial"/>
        </w:rPr>
      </w:pPr>
      <w:r w:rsidRPr="00CD5961">
        <w:rPr>
          <w:rFonts w:ascii="Arial" w:hAnsi="Arial" w:cs="Arial"/>
        </w:rPr>
        <w:t>P – liczba uzyskanych punktów</w:t>
      </w:r>
    </w:p>
    <w:p w14:paraId="1CB0BEC5" w14:textId="35221B14" w:rsidR="005B4DE0" w:rsidRPr="00CD5961" w:rsidRDefault="005B4DE0" w:rsidP="00CD5961">
      <w:pPr>
        <w:pStyle w:val="Akapitzlist"/>
        <w:spacing w:line="360" w:lineRule="auto"/>
        <w:ind w:left="426"/>
        <w:rPr>
          <w:rFonts w:ascii="Arial" w:hAnsi="Arial" w:cs="Arial"/>
        </w:rPr>
      </w:pPr>
      <w:r w:rsidRPr="00CD5961">
        <w:rPr>
          <w:rFonts w:ascii="Arial" w:hAnsi="Arial" w:cs="Arial"/>
        </w:rPr>
        <w:t>C – liczba uzyskanych punktów w kryterium Cena</w:t>
      </w:r>
    </w:p>
    <w:p w14:paraId="29BCA235" w14:textId="14661F9D" w:rsidR="00BF117D" w:rsidRDefault="009517BF" w:rsidP="00F70A7A">
      <w:pPr>
        <w:pStyle w:val="Akapitzlist"/>
        <w:spacing w:line="360" w:lineRule="auto"/>
        <w:ind w:left="426"/>
        <w:rPr>
          <w:rFonts w:ascii="Arial" w:hAnsi="Arial" w:cs="Arial"/>
        </w:rPr>
      </w:pPr>
      <w:r>
        <w:rPr>
          <w:rFonts w:ascii="Arial" w:hAnsi="Arial" w:cs="Arial"/>
        </w:rPr>
        <w:t>T</w:t>
      </w:r>
      <w:r w:rsidR="007D2898" w:rsidRPr="00CD5961">
        <w:rPr>
          <w:rFonts w:ascii="Arial" w:hAnsi="Arial" w:cs="Arial"/>
        </w:rPr>
        <w:t xml:space="preserve"> – </w:t>
      </w:r>
      <w:r w:rsidRPr="00CD5961">
        <w:rPr>
          <w:rFonts w:ascii="Arial" w:hAnsi="Arial" w:cs="Arial"/>
        </w:rPr>
        <w:t>liczba uzyskanych punktów w kryterium</w:t>
      </w:r>
      <w:r>
        <w:rPr>
          <w:rFonts w:ascii="Arial" w:hAnsi="Arial" w:cs="Arial"/>
        </w:rPr>
        <w:t xml:space="preserve"> </w:t>
      </w:r>
      <w:r w:rsidRPr="009517BF">
        <w:rPr>
          <w:rFonts w:ascii="Arial" w:hAnsi="Arial" w:cs="Arial"/>
        </w:rPr>
        <w:t>Termin wykonania I etapu zamówienia</w:t>
      </w:r>
    </w:p>
    <w:p w14:paraId="6557B95C" w14:textId="77777777" w:rsidR="009517BF" w:rsidRDefault="009517BF" w:rsidP="00F70A7A">
      <w:pPr>
        <w:pStyle w:val="Akapitzlist"/>
        <w:spacing w:line="360" w:lineRule="auto"/>
        <w:ind w:left="426"/>
        <w:rPr>
          <w:rFonts w:ascii="Arial" w:hAnsi="Arial" w:cs="Arial"/>
        </w:rPr>
      </w:pPr>
    </w:p>
    <w:p w14:paraId="632DDD44"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718E67FF" w14:textId="77777777" w:rsidR="00067044" w:rsidRPr="00CD5961" w:rsidRDefault="00067044" w:rsidP="00CD5961">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F3889DC" w14:textId="77777777" w:rsidR="00067044"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3ECDB7FA" w14:textId="1727B90F" w:rsidR="00853527" w:rsidRPr="00CD5961" w:rsidRDefault="00067044" w:rsidP="00CD5961">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8D355E">
      <w:pPr>
        <w:pStyle w:val="Nagwek3"/>
        <w:numPr>
          <w:ilvl w:val="0"/>
          <w:numId w:val="41"/>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 xml:space="preserve">W przypadku wyboru oferty złożonej przez Wykonawców wspólnie ubiegających się o udzielenie zamówienia Zamawiający zastrzega sobie prawo żądania przed </w:t>
      </w:r>
      <w:r w:rsidRPr="00B93AE5">
        <w:rPr>
          <w:rFonts w:ascii="Arial" w:hAnsi="Arial" w:cs="Arial"/>
        </w:rPr>
        <w:lastRenderedPageBreak/>
        <w:t>zawarciem umowy w sprawie zamówienia publicznego umowy regulującej współpracę tych Wykonawców.</w:t>
      </w:r>
    </w:p>
    <w:p w14:paraId="751974E2" w14:textId="64A915CE" w:rsidR="004557C5" w:rsidRPr="00E87950" w:rsidRDefault="00067044" w:rsidP="00E87950">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8D355E">
      <w:pPr>
        <w:pStyle w:val="Nagwek3"/>
        <w:numPr>
          <w:ilvl w:val="0"/>
          <w:numId w:val="41"/>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77777777" w:rsidR="00067044" w:rsidRPr="000C7661" w:rsidRDefault="00067044" w:rsidP="008D355E">
      <w:pPr>
        <w:pStyle w:val="Nagwek3"/>
        <w:numPr>
          <w:ilvl w:val="0"/>
          <w:numId w:val="41"/>
        </w:numPr>
        <w:spacing w:line="360" w:lineRule="auto"/>
      </w:pPr>
      <w:r w:rsidRPr="000C7661">
        <w:t>INFORMACJE O TREŚCI ZAWIERANEJ UMOWY ORAZ MOŻLIWOŚCI JEJ ZMIANY</w:t>
      </w:r>
    </w:p>
    <w:p w14:paraId="7ABFDCC8" w14:textId="423E4D5E" w:rsidR="00067044" w:rsidRPr="002003F7" w:rsidRDefault="00067044" w:rsidP="002003F7">
      <w:pPr>
        <w:pStyle w:val="Akapitzlist"/>
        <w:numPr>
          <w:ilvl w:val="0"/>
          <w:numId w:val="33"/>
        </w:numPr>
        <w:tabs>
          <w:tab w:val="clear" w:pos="2880"/>
        </w:tabs>
        <w:spacing w:before="240" w:line="360" w:lineRule="auto"/>
        <w:ind w:left="426" w:hanging="426"/>
        <w:rPr>
          <w:rFonts w:ascii="Arial" w:hAnsi="Arial" w:cs="Arial"/>
        </w:rPr>
      </w:pPr>
      <w:r w:rsidRPr="002003F7">
        <w:rPr>
          <w:rFonts w:ascii="Arial" w:hAnsi="Arial" w:cs="Arial"/>
        </w:rPr>
        <w:t xml:space="preserve">Wybrany Wykonawca jest zobowiązany do zawarcia umowy w sprawie zamówienia publicznego na warunkach określonych we Wzorze Umowy, stanowiącym </w:t>
      </w:r>
      <w:r w:rsidRPr="002003F7">
        <w:rPr>
          <w:rFonts w:ascii="Arial" w:hAnsi="Arial" w:cs="Arial"/>
          <w:b/>
        </w:rPr>
        <w:t xml:space="preserve">Załącznik nr </w:t>
      </w:r>
      <w:r w:rsidR="00C978F3" w:rsidRPr="002003F7">
        <w:rPr>
          <w:rFonts w:ascii="Arial" w:hAnsi="Arial" w:cs="Arial"/>
          <w:b/>
        </w:rPr>
        <w:t>4</w:t>
      </w:r>
      <w:r w:rsidR="009517BF">
        <w:rPr>
          <w:rFonts w:ascii="Arial" w:hAnsi="Arial" w:cs="Arial"/>
          <w:b/>
        </w:rPr>
        <w:t xml:space="preserve"> </w:t>
      </w:r>
      <w:r w:rsidRPr="002003F7">
        <w:rPr>
          <w:rFonts w:ascii="Arial" w:hAnsi="Arial" w:cs="Arial"/>
          <w:b/>
        </w:rPr>
        <w:t>do SWZ</w:t>
      </w:r>
      <w:r w:rsidRPr="002003F7">
        <w:rPr>
          <w:rFonts w:ascii="Arial" w:hAnsi="Arial" w:cs="Arial"/>
        </w:rPr>
        <w:t>.</w:t>
      </w:r>
    </w:p>
    <w:p w14:paraId="2D85EE27" w14:textId="77777777"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060E0DA3" w14:textId="6530E67F" w:rsidR="00067044" w:rsidRPr="002003F7" w:rsidRDefault="00067044" w:rsidP="002003F7">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 xml:space="preserve">Zamawiający przewiduje możliwość zmiany zawartej umowy w stosunku do treści wybranej oferty w zakresie uregulowanym w art. 454-455 </w:t>
      </w:r>
      <w:proofErr w:type="spellStart"/>
      <w:r w:rsidRPr="002003F7">
        <w:rPr>
          <w:rFonts w:ascii="Arial" w:hAnsi="Arial" w:cs="Arial"/>
        </w:rPr>
        <w:t>p.z.p</w:t>
      </w:r>
      <w:proofErr w:type="spellEnd"/>
      <w:r w:rsidRPr="002003F7">
        <w:rPr>
          <w:rFonts w:ascii="Arial" w:hAnsi="Arial" w:cs="Arial"/>
        </w:rPr>
        <w:t xml:space="preserve">. oraz wskazanym we Wzorze Umowy, stanowiącym </w:t>
      </w:r>
      <w:r w:rsidRPr="002003F7">
        <w:rPr>
          <w:rFonts w:ascii="Arial" w:hAnsi="Arial" w:cs="Arial"/>
          <w:b/>
        </w:rPr>
        <w:t xml:space="preserve">Załącznik nr </w:t>
      </w:r>
      <w:r w:rsidR="00C978F3" w:rsidRPr="002003F7">
        <w:rPr>
          <w:rFonts w:ascii="Arial" w:hAnsi="Arial" w:cs="Arial"/>
          <w:b/>
        </w:rPr>
        <w:t>4</w:t>
      </w:r>
      <w:r w:rsidR="009517BF">
        <w:rPr>
          <w:rFonts w:ascii="Arial" w:hAnsi="Arial" w:cs="Arial"/>
          <w:b/>
        </w:rPr>
        <w:t xml:space="preserve"> </w:t>
      </w:r>
      <w:r w:rsidRPr="002003F7">
        <w:rPr>
          <w:rFonts w:ascii="Arial" w:hAnsi="Arial" w:cs="Arial"/>
          <w:b/>
        </w:rPr>
        <w:t>do SWZ</w:t>
      </w:r>
      <w:r w:rsidRPr="002003F7">
        <w:rPr>
          <w:rFonts w:ascii="Arial" w:hAnsi="Arial" w:cs="Arial"/>
        </w:rPr>
        <w:t>.</w:t>
      </w:r>
    </w:p>
    <w:p w14:paraId="43E7BB34" w14:textId="748A6DF7" w:rsidR="007F48F7" w:rsidRPr="004F0836" w:rsidRDefault="00067044" w:rsidP="004F0836">
      <w:pPr>
        <w:pStyle w:val="Akapitzlist"/>
        <w:numPr>
          <w:ilvl w:val="0"/>
          <w:numId w:val="33"/>
        </w:numPr>
        <w:tabs>
          <w:tab w:val="clear" w:pos="2880"/>
        </w:tabs>
        <w:spacing w:line="360" w:lineRule="auto"/>
        <w:ind w:left="426" w:hanging="426"/>
        <w:rPr>
          <w:rFonts w:ascii="Arial" w:hAnsi="Arial" w:cs="Arial"/>
        </w:rPr>
      </w:pPr>
      <w:r w:rsidRPr="002003F7">
        <w:rPr>
          <w:rFonts w:ascii="Arial" w:hAnsi="Arial" w:cs="Arial"/>
        </w:rPr>
        <w:t>Zmiana umowy wymaga dla swej ważności, pod rygorem nieważności, zachowania formy pisemnej.</w:t>
      </w:r>
    </w:p>
    <w:p w14:paraId="4D27D6EE" w14:textId="77777777" w:rsidR="00067044" w:rsidRPr="00033137" w:rsidRDefault="00067044" w:rsidP="008D355E">
      <w:pPr>
        <w:pStyle w:val="Nagwek3"/>
        <w:numPr>
          <w:ilvl w:val="0"/>
          <w:numId w:val="41"/>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w:t>
      </w:r>
      <w:r w:rsidRPr="002003F7">
        <w:rPr>
          <w:rFonts w:ascii="Arial" w:hAnsi="Arial" w:cs="Arial"/>
        </w:rPr>
        <w:lastRenderedPageBreak/>
        <w:t xml:space="preserve">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07C45530"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r w:rsidR="006E0947">
        <w:rPr>
          <w:rFonts w:ascii="Arial" w:hAnsi="Arial" w:cs="Arial"/>
        </w:rPr>
        <w:t>.</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78604265" w:rsidR="00067044" w:rsidRDefault="00067044" w:rsidP="008D355E">
      <w:pPr>
        <w:pStyle w:val="Nagwek3"/>
        <w:numPr>
          <w:ilvl w:val="0"/>
          <w:numId w:val="41"/>
        </w:numPr>
        <w:spacing w:line="360" w:lineRule="auto"/>
      </w:pPr>
      <w:r w:rsidRPr="000C7661">
        <w:t>WYKAZ ZAŁĄCZNIKÓW DO SWZ</w:t>
      </w:r>
    </w:p>
    <w:p w14:paraId="3D749B3B" w14:textId="23B48206" w:rsidR="002003F7" w:rsidRPr="002003F7" w:rsidRDefault="002003F7" w:rsidP="002D59D5">
      <w:pPr>
        <w:spacing w:line="360" w:lineRule="auto"/>
        <w:ind w:left="1620" w:hanging="1620"/>
        <w:rPr>
          <w:rFonts w:ascii="Arial" w:hAnsi="Arial" w:cs="Arial"/>
        </w:rPr>
      </w:pPr>
      <w:r w:rsidRPr="002003F7">
        <w:rPr>
          <w:rFonts w:ascii="Arial" w:hAnsi="Arial" w:cs="Arial"/>
        </w:rPr>
        <w:t>Załącznik nr 1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2FB65487" w:rsidR="002003F7" w:rsidRP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2B3BA145" w14:textId="6331A298" w:rsidR="002003F7" w:rsidRDefault="002003F7" w:rsidP="002D59D5">
      <w:pPr>
        <w:suppressAutoHyphens/>
        <w:spacing w:line="360" w:lineRule="auto"/>
        <w:ind w:left="1620" w:hanging="1620"/>
        <w:rPr>
          <w:rFonts w:ascii="Arial" w:hAnsi="Arial" w:cs="Arial"/>
        </w:rPr>
      </w:pPr>
      <w:r w:rsidRPr="002003F7">
        <w:rPr>
          <w:rFonts w:ascii="Arial" w:hAnsi="Arial" w:cs="Arial"/>
        </w:rPr>
        <w:t>Załącznik nr 4 Wzór umowy</w:t>
      </w:r>
    </w:p>
    <w:p w14:paraId="02377D29" w14:textId="04D5C162" w:rsidR="00267F6A" w:rsidRDefault="00267F6A" w:rsidP="002D59D5">
      <w:pPr>
        <w:suppressAutoHyphens/>
        <w:spacing w:line="360" w:lineRule="auto"/>
        <w:ind w:left="1620" w:hanging="1620"/>
        <w:rPr>
          <w:rFonts w:ascii="Arial" w:hAnsi="Arial" w:cs="Arial"/>
        </w:rPr>
      </w:pPr>
      <w:r>
        <w:rPr>
          <w:rFonts w:ascii="Arial" w:hAnsi="Arial" w:cs="Arial"/>
        </w:rPr>
        <w:t xml:space="preserve">Załącznik nr 5 </w:t>
      </w:r>
      <w:r w:rsidR="00E9482E">
        <w:rPr>
          <w:rFonts w:ascii="Arial" w:hAnsi="Arial" w:cs="Arial"/>
        </w:rPr>
        <w:t>OPZ</w:t>
      </w:r>
    </w:p>
    <w:p w14:paraId="41D88853" w14:textId="4C327FD5" w:rsidR="00436AEB" w:rsidRDefault="002003F7" w:rsidP="009D7FA8">
      <w:pPr>
        <w:suppressAutoHyphens/>
        <w:spacing w:line="360" w:lineRule="auto"/>
        <w:ind w:left="1620" w:hanging="1620"/>
        <w:rPr>
          <w:rFonts w:ascii="Arial" w:hAnsi="Arial" w:cs="Arial"/>
        </w:rPr>
      </w:pPr>
      <w:r w:rsidRPr="002003F7">
        <w:rPr>
          <w:rFonts w:ascii="Arial" w:hAnsi="Arial" w:cs="Arial"/>
        </w:rPr>
        <w:t xml:space="preserve">Załącznik nr </w:t>
      </w:r>
      <w:r w:rsidR="008C62B7">
        <w:rPr>
          <w:rFonts w:ascii="Arial" w:hAnsi="Arial" w:cs="Arial"/>
        </w:rPr>
        <w:t>6</w:t>
      </w:r>
      <w:r w:rsidRPr="002003F7">
        <w:rPr>
          <w:rFonts w:ascii="Arial" w:hAnsi="Arial" w:cs="Arial"/>
        </w:rPr>
        <w:t xml:space="preserve"> Oświadczenie o zobowiązaniu innego podmiotu do udostępnienia niezbędnych zasobów Wykonawcy</w:t>
      </w:r>
    </w:p>
    <w:p w14:paraId="1F25EF84" w14:textId="3C5C74F2" w:rsidR="00E9482E" w:rsidRDefault="00E9482E" w:rsidP="009D7FA8">
      <w:pPr>
        <w:suppressAutoHyphens/>
        <w:spacing w:line="360" w:lineRule="auto"/>
        <w:ind w:left="1620" w:hanging="1620"/>
        <w:rPr>
          <w:rFonts w:ascii="Arial" w:hAnsi="Arial" w:cs="Arial"/>
        </w:rPr>
      </w:pPr>
      <w:r>
        <w:rPr>
          <w:rFonts w:ascii="Arial" w:hAnsi="Arial" w:cs="Arial"/>
        </w:rPr>
        <w:t>Załącznik nr 7</w:t>
      </w:r>
      <w:r>
        <w:rPr>
          <w:rFonts w:ascii="Arial" w:hAnsi="Arial" w:cs="Arial"/>
        </w:rPr>
        <w:tab/>
        <w:t>Formularz cenowy</w:t>
      </w:r>
    </w:p>
    <w:p w14:paraId="10198917" w14:textId="416DAEDF" w:rsidR="00241161" w:rsidRDefault="00FB42EC" w:rsidP="00FB42EC">
      <w:pPr>
        <w:suppressAutoHyphens/>
        <w:spacing w:line="360" w:lineRule="auto"/>
        <w:ind w:left="1620" w:hanging="1620"/>
        <w:rPr>
          <w:rFonts w:ascii="Arial" w:hAnsi="Arial" w:cs="Arial"/>
        </w:rPr>
      </w:pPr>
      <w:r>
        <w:rPr>
          <w:rFonts w:ascii="Arial" w:hAnsi="Arial" w:cs="Arial"/>
        </w:rPr>
        <w:t xml:space="preserve">Załącznik nr 8 </w:t>
      </w:r>
      <w:r>
        <w:rPr>
          <w:rFonts w:ascii="Arial" w:hAnsi="Arial" w:cs="Arial"/>
        </w:rPr>
        <w:tab/>
        <w:t>Klauzula informacyjna RODO</w:t>
      </w:r>
    </w:p>
    <w:p w14:paraId="4181DA0F" w14:textId="77777777" w:rsidR="00436AEB" w:rsidRPr="002003F7" w:rsidRDefault="00436AEB" w:rsidP="00937CD1">
      <w:pPr>
        <w:suppressAutoHyphens/>
        <w:spacing w:line="360" w:lineRule="auto"/>
        <w:ind w:left="1620" w:hanging="1620"/>
        <w:rPr>
          <w:rFonts w:ascii="Arial" w:hAnsi="Arial" w:cs="Arial"/>
        </w:rPr>
      </w:pPr>
    </w:p>
    <w:p w14:paraId="5CDAD68D" w14:textId="208B3720" w:rsidR="00FA4956" w:rsidRPr="002D59D5" w:rsidRDefault="00FA4956" w:rsidP="002D59D5">
      <w:pPr>
        <w:tabs>
          <w:tab w:val="num" w:pos="0"/>
        </w:tabs>
        <w:suppressAutoHyphens/>
        <w:spacing w:after="40" w:line="360" w:lineRule="auto"/>
        <w:ind w:left="6237"/>
        <w:rPr>
          <w:rFonts w:ascii="Arial" w:hAnsi="Arial" w:cs="Arial"/>
          <w:bCs/>
        </w:rPr>
      </w:pPr>
    </w:p>
    <w:sectPr w:rsidR="00FA4956" w:rsidRPr="002D59D5" w:rsidSect="00F068DF">
      <w:headerReference w:type="default" r:id="rId18"/>
      <w:footerReference w:type="default" r:id="rId19"/>
      <w:headerReference w:type="first" r:id="rId20"/>
      <w:pgSz w:w="11906" w:h="16838"/>
      <w:pgMar w:top="1549"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5B815" w14:textId="77777777" w:rsidR="00B57957" w:rsidRDefault="00B57957">
      <w:r>
        <w:separator/>
      </w:r>
    </w:p>
  </w:endnote>
  <w:endnote w:type="continuationSeparator" w:id="0">
    <w:p w14:paraId="2C099783" w14:textId="77777777" w:rsidR="00B57957" w:rsidRDefault="00B5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1B0FE" w14:textId="77777777" w:rsidR="00B57957" w:rsidRDefault="00B57957">
      <w:r>
        <w:separator/>
      </w:r>
    </w:p>
  </w:footnote>
  <w:footnote w:type="continuationSeparator" w:id="0">
    <w:p w14:paraId="6ADC50D3" w14:textId="77777777" w:rsidR="00B57957" w:rsidRDefault="00B57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6ACE9" w14:textId="3058E1B7" w:rsidR="00B55AE1" w:rsidRDefault="00B55AE1" w:rsidP="005732D6">
    <w:pPr>
      <w:pStyle w:val="Nagwek"/>
      <w:jc w:val="right"/>
      <w:rPr>
        <w:rFonts w:ascii="Arial" w:hAnsi="Arial" w:cs="Arial"/>
      </w:rPr>
    </w:pPr>
    <w:r>
      <w:rPr>
        <w:noProof/>
      </w:rPr>
      <w:drawing>
        <wp:inline distT="0" distB="0" distL="0" distR="0" wp14:anchorId="5CD801BF" wp14:editId="1A1EAE8E">
          <wp:extent cx="5759450" cy="532765"/>
          <wp:effectExtent l="0" t="0" r="0" b="635"/>
          <wp:docPr id="1932678942"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532765"/>
                  </a:xfrm>
                  <a:prstGeom prst="rect">
                    <a:avLst/>
                  </a:prstGeom>
                  <a:noFill/>
                </pic:spPr>
              </pic:pic>
            </a:graphicData>
          </a:graphic>
        </wp:inline>
      </w:drawing>
    </w:r>
  </w:p>
  <w:p w14:paraId="26DABB87" w14:textId="77777777" w:rsidR="00B55AE1" w:rsidRDefault="00B55AE1" w:rsidP="005732D6">
    <w:pPr>
      <w:pStyle w:val="Nagwek"/>
      <w:jc w:val="right"/>
      <w:rPr>
        <w:rFonts w:ascii="Arial" w:hAnsi="Arial" w:cs="Arial"/>
      </w:rPr>
    </w:pPr>
  </w:p>
  <w:p w14:paraId="7B0ACDC3" w14:textId="0FA1E39E"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BD7467">
      <w:rPr>
        <w:rFonts w:ascii="Arial" w:hAnsi="Arial" w:cs="Arial"/>
      </w:rPr>
      <w:t>3</w:t>
    </w:r>
    <w:r w:rsidRPr="00726E5A">
      <w:rPr>
        <w:rFonts w:ascii="Arial" w:hAnsi="Arial" w:cs="Arial"/>
      </w:rPr>
      <w:t>.202</w:t>
    </w:r>
    <w:r w:rsidR="00BE0E2B">
      <w:rPr>
        <w:rFonts w:ascii="Arial" w:hAnsi="Arial" w:cs="Aria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2F33" w14:textId="71F430B4" w:rsidR="00B55AE1" w:rsidRDefault="00B55AE1">
    <w:pPr>
      <w:pStyle w:val="Nagwek"/>
    </w:pPr>
    <w:r>
      <w:rPr>
        <w:noProof/>
      </w:rPr>
      <w:drawing>
        <wp:inline distT="0" distB="0" distL="0" distR="0" wp14:anchorId="3FFD6D1D" wp14:editId="53B3EEA0">
          <wp:extent cx="5759450" cy="533282"/>
          <wp:effectExtent l="0" t="0" r="0" b="635"/>
          <wp:docPr id="1184828408"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descr="Obraz zawiera: z lewej strony znak Funduszy Europejskich złożony z symbolu graficznego, nazwy Fundusze Europejskie dla Kujaw i Pomorza, następnie flaga Polski z napisem Rzeczpospolita Polska oraz znak Unii Europejskiej z flagą UE, napisu Dofinansowane przez Unię Europejską, z prawej strony herb Województwa Kujawsko-Pomorskiego, nazwa Samorząd Województwa Kujawsko-Pomorskiego."/>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5332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23022AB"/>
    <w:multiLevelType w:val="hybridMultilevel"/>
    <w:tmpl w:val="76CCEE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E697234"/>
    <w:multiLevelType w:val="hybridMultilevel"/>
    <w:tmpl w:val="CEAADDFC"/>
    <w:lvl w:ilvl="0" w:tplc="4ACE1E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1837AA2"/>
    <w:multiLevelType w:val="hybridMultilevel"/>
    <w:tmpl w:val="E4923FA4"/>
    <w:lvl w:ilvl="0" w:tplc="04090001">
      <w:start w:val="1"/>
      <w:numFmt w:val="bullet"/>
      <w:lvlText w:val=""/>
      <w:lvlJc w:val="left"/>
      <w:pPr>
        <w:ind w:left="1604" w:hanging="360"/>
      </w:pPr>
      <w:rPr>
        <w:rFonts w:ascii="Symbol" w:hAnsi="Symbol" w:hint="default"/>
      </w:rPr>
    </w:lvl>
    <w:lvl w:ilvl="1" w:tplc="04090003" w:tentative="1">
      <w:start w:val="1"/>
      <w:numFmt w:val="bullet"/>
      <w:lvlText w:val="o"/>
      <w:lvlJc w:val="left"/>
      <w:pPr>
        <w:ind w:left="2324" w:hanging="360"/>
      </w:pPr>
      <w:rPr>
        <w:rFonts w:ascii="Courier New" w:hAnsi="Courier New" w:cs="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cs="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cs="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8" w15:restartNumberingAfterBreak="0">
    <w:nsid w:val="168773B7"/>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2"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3"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4"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5"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1"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E7860A2"/>
    <w:multiLevelType w:val="hybridMultilevel"/>
    <w:tmpl w:val="449461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2761A57"/>
    <w:multiLevelType w:val="hybridMultilevel"/>
    <w:tmpl w:val="F55ED2E2"/>
    <w:lvl w:ilvl="0" w:tplc="DE7AA81E">
      <w:start w:val="2"/>
      <w:numFmt w:val="bullet"/>
      <w:lvlText w:val="-"/>
      <w:lvlJc w:val="left"/>
      <w:pPr>
        <w:ind w:left="1276" w:hanging="360"/>
      </w:pPr>
      <w:rPr>
        <w:rFonts w:ascii="Calibri Light" w:eastAsiaTheme="minorHAnsi" w:hAnsi="Calibri Light" w:cs="Calibri Light"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26"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205301"/>
    <w:multiLevelType w:val="hybridMultilevel"/>
    <w:tmpl w:val="FA66CB1E"/>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4D1B0B"/>
    <w:multiLevelType w:val="hybridMultilevel"/>
    <w:tmpl w:val="8E446FA2"/>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5F120DC5"/>
    <w:multiLevelType w:val="hybridMultilevel"/>
    <w:tmpl w:val="1118422C"/>
    <w:lvl w:ilvl="0" w:tplc="948AFB6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5"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7"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3"/>
  </w:num>
  <w:num w:numId="5" w16cid:durableId="1629819795">
    <w:abstractNumId w:val="30"/>
  </w:num>
  <w:num w:numId="6" w16cid:durableId="1178157744">
    <w:abstractNumId w:val="42"/>
  </w:num>
  <w:num w:numId="7" w16cid:durableId="438334152">
    <w:abstractNumId w:val="17"/>
  </w:num>
  <w:num w:numId="8" w16cid:durableId="1070496739">
    <w:abstractNumId w:val="10"/>
  </w:num>
  <w:num w:numId="9" w16cid:durableId="61099403">
    <w:abstractNumId w:val="19"/>
  </w:num>
  <w:num w:numId="10" w16cid:durableId="1028214371">
    <w:abstractNumId w:val="4"/>
  </w:num>
  <w:num w:numId="11" w16cid:durableId="1719283987">
    <w:abstractNumId w:val="40"/>
  </w:num>
  <w:num w:numId="12" w16cid:durableId="535311306">
    <w:abstractNumId w:val="39"/>
  </w:num>
  <w:num w:numId="13" w16cid:durableId="1501264566">
    <w:abstractNumId w:val="35"/>
    <w:lvlOverride w:ilvl="0">
      <w:startOverride w:val="1"/>
    </w:lvlOverride>
  </w:num>
  <w:num w:numId="14" w16cid:durableId="338316807">
    <w:abstractNumId w:val="29"/>
    <w:lvlOverride w:ilvl="0">
      <w:startOverride w:val="1"/>
    </w:lvlOverride>
  </w:num>
  <w:num w:numId="15" w16cid:durableId="255137939">
    <w:abstractNumId w:val="16"/>
  </w:num>
  <w:num w:numId="16" w16cid:durableId="1394310232">
    <w:abstractNumId w:val="5"/>
  </w:num>
  <w:num w:numId="17" w16cid:durableId="1689719318">
    <w:abstractNumId w:val="38"/>
  </w:num>
  <w:num w:numId="18" w16cid:durableId="314341326">
    <w:abstractNumId w:val="24"/>
  </w:num>
  <w:num w:numId="19" w16cid:durableId="505634230">
    <w:abstractNumId w:val="18"/>
  </w:num>
  <w:num w:numId="20" w16cid:durableId="1477527372">
    <w:abstractNumId w:val="47"/>
  </w:num>
  <w:num w:numId="21" w16cid:durableId="1779327931">
    <w:abstractNumId w:val="21"/>
  </w:num>
  <w:num w:numId="22" w16cid:durableId="928466130">
    <w:abstractNumId w:val="26"/>
  </w:num>
  <w:num w:numId="23" w16cid:durableId="1389651688">
    <w:abstractNumId w:val="20"/>
  </w:num>
  <w:num w:numId="24" w16cid:durableId="699279228">
    <w:abstractNumId w:val="23"/>
  </w:num>
  <w:num w:numId="25" w16cid:durableId="1941522880">
    <w:abstractNumId w:val="45"/>
  </w:num>
  <w:num w:numId="26" w16cid:durableId="1038434066">
    <w:abstractNumId w:val="9"/>
  </w:num>
  <w:num w:numId="27" w16cid:durableId="947350221">
    <w:abstractNumId w:val="34"/>
  </w:num>
  <w:num w:numId="28" w16cid:durableId="2037730809">
    <w:abstractNumId w:val="14"/>
  </w:num>
  <w:num w:numId="29" w16cid:durableId="714309605">
    <w:abstractNumId w:val="11"/>
  </w:num>
  <w:num w:numId="30" w16cid:durableId="215816725">
    <w:abstractNumId w:val="41"/>
  </w:num>
  <w:num w:numId="31" w16cid:durableId="839269196">
    <w:abstractNumId w:val="32"/>
  </w:num>
  <w:num w:numId="32" w16cid:durableId="1543589402">
    <w:abstractNumId w:val="36"/>
  </w:num>
  <w:num w:numId="33" w16cid:durableId="1770924419">
    <w:abstractNumId w:val="48"/>
  </w:num>
  <w:num w:numId="34" w16cid:durableId="17538156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95462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08077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38559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9974250">
    <w:abstractNumId w:val="28"/>
  </w:num>
  <w:num w:numId="39" w16cid:durableId="675811965">
    <w:abstractNumId w:val="12"/>
  </w:num>
  <w:num w:numId="40" w16cid:durableId="1433160890">
    <w:abstractNumId w:val="27"/>
  </w:num>
  <w:num w:numId="41" w16cid:durableId="313221367">
    <w:abstractNumId w:val="33"/>
  </w:num>
  <w:num w:numId="42" w16cid:durableId="2136167958">
    <w:abstractNumId w:val="31"/>
  </w:num>
  <w:num w:numId="43" w16cid:durableId="2119181070">
    <w:abstractNumId w:val="3"/>
  </w:num>
  <w:num w:numId="44" w16cid:durableId="72626032">
    <w:abstractNumId w:val="7"/>
  </w:num>
  <w:num w:numId="45" w16cid:durableId="306671638">
    <w:abstractNumId w:val="37"/>
  </w:num>
  <w:num w:numId="46" w16cid:durableId="258097787">
    <w:abstractNumId w:val="6"/>
  </w:num>
  <w:num w:numId="47" w16cid:durableId="2053773978">
    <w:abstractNumId w:val="8"/>
  </w:num>
  <w:num w:numId="48" w16cid:durableId="1783113128">
    <w:abstractNumId w:val="22"/>
  </w:num>
  <w:num w:numId="49" w16cid:durableId="264726110">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06"/>
    <w:rsid w:val="000010CB"/>
    <w:rsid w:val="00002A06"/>
    <w:rsid w:val="00003756"/>
    <w:rsid w:val="00014502"/>
    <w:rsid w:val="00015DEC"/>
    <w:rsid w:val="00020951"/>
    <w:rsid w:val="00030116"/>
    <w:rsid w:val="00035416"/>
    <w:rsid w:val="000374F7"/>
    <w:rsid w:val="00046665"/>
    <w:rsid w:val="000471AA"/>
    <w:rsid w:val="0005157C"/>
    <w:rsid w:val="00052B79"/>
    <w:rsid w:val="00053349"/>
    <w:rsid w:val="0005618B"/>
    <w:rsid w:val="00067044"/>
    <w:rsid w:val="000762B7"/>
    <w:rsid w:val="00083FE5"/>
    <w:rsid w:val="00091B03"/>
    <w:rsid w:val="00092FDF"/>
    <w:rsid w:val="000A3A09"/>
    <w:rsid w:val="000A521C"/>
    <w:rsid w:val="000A526D"/>
    <w:rsid w:val="000B165A"/>
    <w:rsid w:val="000B1CCB"/>
    <w:rsid w:val="000B538E"/>
    <w:rsid w:val="000B53E3"/>
    <w:rsid w:val="000B75AA"/>
    <w:rsid w:val="000B7D4D"/>
    <w:rsid w:val="000C0443"/>
    <w:rsid w:val="000C2330"/>
    <w:rsid w:val="000C2FAF"/>
    <w:rsid w:val="000C3D62"/>
    <w:rsid w:val="000C6FA5"/>
    <w:rsid w:val="000D6598"/>
    <w:rsid w:val="000E7491"/>
    <w:rsid w:val="000F135B"/>
    <w:rsid w:val="000F1DE9"/>
    <w:rsid w:val="00105E98"/>
    <w:rsid w:val="001121CA"/>
    <w:rsid w:val="0011385E"/>
    <w:rsid w:val="001345E8"/>
    <w:rsid w:val="00137428"/>
    <w:rsid w:val="0014025A"/>
    <w:rsid w:val="001413A1"/>
    <w:rsid w:val="00145787"/>
    <w:rsid w:val="00155EE7"/>
    <w:rsid w:val="00162DD5"/>
    <w:rsid w:val="001650B5"/>
    <w:rsid w:val="00183058"/>
    <w:rsid w:val="00185F4B"/>
    <w:rsid w:val="00190D15"/>
    <w:rsid w:val="001916C6"/>
    <w:rsid w:val="00194306"/>
    <w:rsid w:val="001A257B"/>
    <w:rsid w:val="001A5A3B"/>
    <w:rsid w:val="001A5B2C"/>
    <w:rsid w:val="001B29F4"/>
    <w:rsid w:val="001B3DCE"/>
    <w:rsid w:val="001B6BA0"/>
    <w:rsid w:val="001B73A6"/>
    <w:rsid w:val="001C7521"/>
    <w:rsid w:val="001D2B84"/>
    <w:rsid w:val="001E1106"/>
    <w:rsid w:val="001F4FA3"/>
    <w:rsid w:val="002003F7"/>
    <w:rsid w:val="00212A19"/>
    <w:rsid w:val="00213BD6"/>
    <w:rsid w:val="002159BE"/>
    <w:rsid w:val="00224529"/>
    <w:rsid w:val="00233523"/>
    <w:rsid w:val="0023393E"/>
    <w:rsid w:val="002354E0"/>
    <w:rsid w:val="00237847"/>
    <w:rsid w:val="00241161"/>
    <w:rsid w:val="002471CC"/>
    <w:rsid w:val="00247F9A"/>
    <w:rsid w:val="00267F6A"/>
    <w:rsid w:val="0027744F"/>
    <w:rsid w:val="00282313"/>
    <w:rsid w:val="00287D60"/>
    <w:rsid w:val="002942C1"/>
    <w:rsid w:val="00295FB3"/>
    <w:rsid w:val="002A0D75"/>
    <w:rsid w:val="002B07C4"/>
    <w:rsid w:val="002C2EAE"/>
    <w:rsid w:val="002C5765"/>
    <w:rsid w:val="002C64C2"/>
    <w:rsid w:val="002D59D5"/>
    <w:rsid w:val="002D60C4"/>
    <w:rsid w:val="002D63A3"/>
    <w:rsid w:val="002D6A88"/>
    <w:rsid w:val="002E09D1"/>
    <w:rsid w:val="002E285F"/>
    <w:rsid w:val="002E7EC0"/>
    <w:rsid w:val="002F32B9"/>
    <w:rsid w:val="002F78FB"/>
    <w:rsid w:val="0030179D"/>
    <w:rsid w:val="00304A19"/>
    <w:rsid w:val="00306CCD"/>
    <w:rsid w:val="00310C74"/>
    <w:rsid w:val="0031158B"/>
    <w:rsid w:val="00311D04"/>
    <w:rsid w:val="003139E5"/>
    <w:rsid w:val="00335D76"/>
    <w:rsid w:val="00337B12"/>
    <w:rsid w:val="00341F8E"/>
    <w:rsid w:val="0035227C"/>
    <w:rsid w:val="003546E5"/>
    <w:rsid w:val="00361269"/>
    <w:rsid w:val="00364D46"/>
    <w:rsid w:val="00365A98"/>
    <w:rsid w:val="00370C9A"/>
    <w:rsid w:val="0037336E"/>
    <w:rsid w:val="00373A3C"/>
    <w:rsid w:val="0037543E"/>
    <w:rsid w:val="00377BCD"/>
    <w:rsid w:val="00386579"/>
    <w:rsid w:val="003921C4"/>
    <w:rsid w:val="0039393A"/>
    <w:rsid w:val="003A24CC"/>
    <w:rsid w:val="003A5844"/>
    <w:rsid w:val="003B2827"/>
    <w:rsid w:val="003B38E7"/>
    <w:rsid w:val="003B3B56"/>
    <w:rsid w:val="003B6A39"/>
    <w:rsid w:val="003C38F1"/>
    <w:rsid w:val="003D0263"/>
    <w:rsid w:val="003D16A7"/>
    <w:rsid w:val="003D70E2"/>
    <w:rsid w:val="003D75EB"/>
    <w:rsid w:val="003E0115"/>
    <w:rsid w:val="003E2410"/>
    <w:rsid w:val="003E766A"/>
    <w:rsid w:val="003F0A2B"/>
    <w:rsid w:val="003F4724"/>
    <w:rsid w:val="003F7E51"/>
    <w:rsid w:val="0040082D"/>
    <w:rsid w:val="00401BE3"/>
    <w:rsid w:val="00402ABD"/>
    <w:rsid w:val="00402E32"/>
    <w:rsid w:val="00403BBE"/>
    <w:rsid w:val="00406094"/>
    <w:rsid w:val="004104FC"/>
    <w:rsid w:val="004114FB"/>
    <w:rsid w:val="00411A21"/>
    <w:rsid w:val="00413692"/>
    <w:rsid w:val="0041608A"/>
    <w:rsid w:val="0043116B"/>
    <w:rsid w:val="00436AEB"/>
    <w:rsid w:val="00443A5F"/>
    <w:rsid w:val="004464E0"/>
    <w:rsid w:val="004557C5"/>
    <w:rsid w:val="00461609"/>
    <w:rsid w:val="004655C1"/>
    <w:rsid w:val="0047706C"/>
    <w:rsid w:val="00484102"/>
    <w:rsid w:val="004A773C"/>
    <w:rsid w:val="004B399C"/>
    <w:rsid w:val="004B3E80"/>
    <w:rsid w:val="004B683B"/>
    <w:rsid w:val="004B7DE1"/>
    <w:rsid w:val="004D0B46"/>
    <w:rsid w:val="004E431A"/>
    <w:rsid w:val="004E4C3C"/>
    <w:rsid w:val="004F0836"/>
    <w:rsid w:val="004F3903"/>
    <w:rsid w:val="004F7AA2"/>
    <w:rsid w:val="005273C4"/>
    <w:rsid w:val="005328B2"/>
    <w:rsid w:val="0053433A"/>
    <w:rsid w:val="00540621"/>
    <w:rsid w:val="00544007"/>
    <w:rsid w:val="005544A2"/>
    <w:rsid w:val="00564509"/>
    <w:rsid w:val="00566DA4"/>
    <w:rsid w:val="00571CE5"/>
    <w:rsid w:val="005732D6"/>
    <w:rsid w:val="00573BDB"/>
    <w:rsid w:val="005772F6"/>
    <w:rsid w:val="00577ED7"/>
    <w:rsid w:val="005812BD"/>
    <w:rsid w:val="00581E6A"/>
    <w:rsid w:val="005A1565"/>
    <w:rsid w:val="005A611E"/>
    <w:rsid w:val="005B2B6E"/>
    <w:rsid w:val="005B4673"/>
    <w:rsid w:val="005B4DE0"/>
    <w:rsid w:val="005B5D1C"/>
    <w:rsid w:val="005B6DE0"/>
    <w:rsid w:val="005B7CDA"/>
    <w:rsid w:val="005C1A58"/>
    <w:rsid w:val="005C565E"/>
    <w:rsid w:val="005D0E71"/>
    <w:rsid w:val="005D145E"/>
    <w:rsid w:val="005D18A9"/>
    <w:rsid w:val="005D60C6"/>
    <w:rsid w:val="005E6B34"/>
    <w:rsid w:val="005E71CE"/>
    <w:rsid w:val="005F3801"/>
    <w:rsid w:val="005F470D"/>
    <w:rsid w:val="005F6184"/>
    <w:rsid w:val="00604688"/>
    <w:rsid w:val="00605B91"/>
    <w:rsid w:val="0061174D"/>
    <w:rsid w:val="0061545E"/>
    <w:rsid w:val="00620585"/>
    <w:rsid w:val="00620966"/>
    <w:rsid w:val="00623212"/>
    <w:rsid w:val="00624744"/>
    <w:rsid w:val="00636668"/>
    <w:rsid w:val="0063733F"/>
    <w:rsid w:val="00643F1A"/>
    <w:rsid w:val="006461ED"/>
    <w:rsid w:val="00661E49"/>
    <w:rsid w:val="006729E4"/>
    <w:rsid w:val="00673977"/>
    <w:rsid w:val="00675DBB"/>
    <w:rsid w:val="0068751E"/>
    <w:rsid w:val="006877E0"/>
    <w:rsid w:val="00691D3B"/>
    <w:rsid w:val="00694CE1"/>
    <w:rsid w:val="006966CA"/>
    <w:rsid w:val="006A7FBF"/>
    <w:rsid w:val="006B32D8"/>
    <w:rsid w:val="006C0439"/>
    <w:rsid w:val="006C131E"/>
    <w:rsid w:val="006C5483"/>
    <w:rsid w:val="006C7A8D"/>
    <w:rsid w:val="006D4CFF"/>
    <w:rsid w:val="006D624E"/>
    <w:rsid w:val="006E0947"/>
    <w:rsid w:val="006E26FB"/>
    <w:rsid w:val="006E696F"/>
    <w:rsid w:val="006E7D0A"/>
    <w:rsid w:val="006F2487"/>
    <w:rsid w:val="006F2CC4"/>
    <w:rsid w:val="006F4F7A"/>
    <w:rsid w:val="006F632B"/>
    <w:rsid w:val="006F707C"/>
    <w:rsid w:val="00704413"/>
    <w:rsid w:val="00716AEF"/>
    <w:rsid w:val="00716F21"/>
    <w:rsid w:val="0072186F"/>
    <w:rsid w:val="00726E5A"/>
    <w:rsid w:val="00727A51"/>
    <w:rsid w:val="00730AFD"/>
    <w:rsid w:val="007320CD"/>
    <w:rsid w:val="0073697B"/>
    <w:rsid w:val="00740CC0"/>
    <w:rsid w:val="00740D0E"/>
    <w:rsid w:val="00743F65"/>
    <w:rsid w:val="007441D7"/>
    <w:rsid w:val="00747575"/>
    <w:rsid w:val="0074766F"/>
    <w:rsid w:val="0075466C"/>
    <w:rsid w:val="00763DC3"/>
    <w:rsid w:val="00776817"/>
    <w:rsid w:val="00776D87"/>
    <w:rsid w:val="007B2716"/>
    <w:rsid w:val="007B4175"/>
    <w:rsid w:val="007C0AE8"/>
    <w:rsid w:val="007D2898"/>
    <w:rsid w:val="007D38CA"/>
    <w:rsid w:val="007D3FB5"/>
    <w:rsid w:val="007E17B0"/>
    <w:rsid w:val="007E23D9"/>
    <w:rsid w:val="007E241C"/>
    <w:rsid w:val="007E3B2C"/>
    <w:rsid w:val="007F477D"/>
    <w:rsid w:val="007F48F7"/>
    <w:rsid w:val="007F57FC"/>
    <w:rsid w:val="008030E4"/>
    <w:rsid w:val="00804B6C"/>
    <w:rsid w:val="0081358C"/>
    <w:rsid w:val="008143F6"/>
    <w:rsid w:val="008159BC"/>
    <w:rsid w:val="0082096F"/>
    <w:rsid w:val="00821C96"/>
    <w:rsid w:val="00822BB4"/>
    <w:rsid w:val="00830A64"/>
    <w:rsid w:val="00833949"/>
    <w:rsid w:val="008428A2"/>
    <w:rsid w:val="00853527"/>
    <w:rsid w:val="008603D5"/>
    <w:rsid w:val="00861675"/>
    <w:rsid w:val="00862811"/>
    <w:rsid w:val="00872E93"/>
    <w:rsid w:val="008744F2"/>
    <w:rsid w:val="008833F2"/>
    <w:rsid w:val="00883B57"/>
    <w:rsid w:val="00884A6A"/>
    <w:rsid w:val="0089017F"/>
    <w:rsid w:val="008A6B17"/>
    <w:rsid w:val="008B29BC"/>
    <w:rsid w:val="008B3BCB"/>
    <w:rsid w:val="008B77CD"/>
    <w:rsid w:val="008C3FDB"/>
    <w:rsid w:val="008C5047"/>
    <w:rsid w:val="008C62B7"/>
    <w:rsid w:val="008D355E"/>
    <w:rsid w:val="008D4C3C"/>
    <w:rsid w:val="008D5264"/>
    <w:rsid w:val="008E5957"/>
    <w:rsid w:val="008E609A"/>
    <w:rsid w:val="008E773E"/>
    <w:rsid w:val="008F05A1"/>
    <w:rsid w:val="008F66C9"/>
    <w:rsid w:val="008F70E0"/>
    <w:rsid w:val="009018B2"/>
    <w:rsid w:val="009035EE"/>
    <w:rsid w:val="009049F7"/>
    <w:rsid w:val="00904BF7"/>
    <w:rsid w:val="00913BDE"/>
    <w:rsid w:val="00922D4B"/>
    <w:rsid w:val="00922D79"/>
    <w:rsid w:val="00923FC1"/>
    <w:rsid w:val="00926151"/>
    <w:rsid w:val="00933F4F"/>
    <w:rsid w:val="00937CD1"/>
    <w:rsid w:val="00940366"/>
    <w:rsid w:val="00941EE7"/>
    <w:rsid w:val="00944A04"/>
    <w:rsid w:val="0094560F"/>
    <w:rsid w:val="009465AB"/>
    <w:rsid w:val="009511AE"/>
    <w:rsid w:val="009517BF"/>
    <w:rsid w:val="009523EF"/>
    <w:rsid w:val="00954C29"/>
    <w:rsid w:val="00975CF6"/>
    <w:rsid w:val="0097723F"/>
    <w:rsid w:val="00977E06"/>
    <w:rsid w:val="00984CA4"/>
    <w:rsid w:val="00993540"/>
    <w:rsid w:val="009937F9"/>
    <w:rsid w:val="009A3DEE"/>
    <w:rsid w:val="009A4241"/>
    <w:rsid w:val="009B106B"/>
    <w:rsid w:val="009B19B3"/>
    <w:rsid w:val="009B6DDB"/>
    <w:rsid w:val="009C3EBE"/>
    <w:rsid w:val="009C596A"/>
    <w:rsid w:val="009C7C68"/>
    <w:rsid w:val="009D3010"/>
    <w:rsid w:val="009D6186"/>
    <w:rsid w:val="009D768F"/>
    <w:rsid w:val="009D7FA8"/>
    <w:rsid w:val="009E4D20"/>
    <w:rsid w:val="009E5556"/>
    <w:rsid w:val="00A02389"/>
    <w:rsid w:val="00A02AE5"/>
    <w:rsid w:val="00A141CC"/>
    <w:rsid w:val="00A17C2D"/>
    <w:rsid w:val="00A21F38"/>
    <w:rsid w:val="00A274DC"/>
    <w:rsid w:val="00A3474F"/>
    <w:rsid w:val="00A43E65"/>
    <w:rsid w:val="00A51E76"/>
    <w:rsid w:val="00A52545"/>
    <w:rsid w:val="00A53407"/>
    <w:rsid w:val="00A538D1"/>
    <w:rsid w:val="00A6179C"/>
    <w:rsid w:val="00A63396"/>
    <w:rsid w:val="00A662F1"/>
    <w:rsid w:val="00A77EB1"/>
    <w:rsid w:val="00A82DA5"/>
    <w:rsid w:val="00A9003B"/>
    <w:rsid w:val="00A90744"/>
    <w:rsid w:val="00A977A0"/>
    <w:rsid w:val="00AB78A0"/>
    <w:rsid w:val="00AB7D87"/>
    <w:rsid w:val="00AC108C"/>
    <w:rsid w:val="00AC1865"/>
    <w:rsid w:val="00AC3604"/>
    <w:rsid w:val="00AD5979"/>
    <w:rsid w:val="00AD6D47"/>
    <w:rsid w:val="00AD7C34"/>
    <w:rsid w:val="00AE61BE"/>
    <w:rsid w:val="00AF2176"/>
    <w:rsid w:val="00B01029"/>
    <w:rsid w:val="00B0185B"/>
    <w:rsid w:val="00B02758"/>
    <w:rsid w:val="00B13419"/>
    <w:rsid w:val="00B15BDF"/>
    <w:rsid w:val="00B16FC5"/>
    <w:rsid w:val="00B255FE"/>
    <w:rsid w:val="00B25732"/>
    <w:rsid w:val="00B25903"/>
    <w:rsid w:val="00B31CE8"/>
    <w:rsid w:val="00B33456"/>
    <w:rsid w:val="00B37735"/>
    <w:rsid w:val="00B4106A"/>
    <w:rsid w:val="00B454C3"/>
    <w:rsid w:val="00B55AE1"/>
    <w:rsid w:val="00B57957"/>
    <w:rsid w:val="00B602A5"/>
    <w:rsid w:val="00B6116B"/>
    <w:rsid w:val="00B6135B"/>
    <w:rsid w:val="00B64D81"/>
    <w:rsid w:val="00B657D2"/>
    <w:rsid w:val="00B83671"/>
    <w:rsid w:val="00B90842"/>
    <w:rsid w:val="00B93AE5"/>
    <w:rsid w:val="00BA132B"/>
    <w:rsid w:val="00BA35E6"/>
    <w:rsid w:val="00BA3C54"/>
    <w:rsid w:val="00BB5890"/>
    <w:rsid w:val="00BB5A44"/>
    <w:rsid w:val="00BB61D9"/>
    <w:rsid w:val="00BC3A25"/>
    <w:rsid w:val="00BD1C12"/>
    <w:rsid w:val="00BD7467"/>
    <w:rsid w:val="00BD7A31"/>
    <w:rsid w:val="00BE0E2B"/>
    <w:rsid w:val="00BF117D"/>
    <w:rsid w:val="00C01C17"/>
    <w:rsid w:val="00C05BE2"/>
    <w:rsid w:val="00C05D63"/>
    <w:rsid w:val="00C126AF"/>
    <w:rsid w:val="00C149FC"/>
    <w:rsid w:val="00C1717E"/>
    <w:rsid w:val="00C2271C"/>
    <w:rsid w:val="00C24332"/>
    <w:rsid w:val="00C26268"/>
    <w:rsid w:val="00C31DA3"/>
    <w:rsid w:val="00C322F9"/>
    <w:rsid w:val="00C36AEC"/>
    <w:rsid w:val="00C420D9"/>
    <w:rsid w:val="00C45448"/>
    <w:rsid w:val="00C53B8D"/>
    <w:rsid w:val="00C6380C"/>
    <w:rsid w:val="00C65018"/>
    <w:rsid w:val="00C65D43"/>
    <w:rsid w:val="00C702CA"/>
    <w:rsid w:val="00C70B95"/>
    <w:rsid w:val="00C739A4"/>
    <w:rsid w:val="00C74062"/>
    <w:rsid w:val="00C76AE3"/>
    <w:rsid w:val="00C816E6"/>
    <w:rsid w:val="00C829D2"/>
    <w:rsid w:val="00C84961"/>
    <w:rsid w:val="00C9151C"/>
    <w:rsid w:val="00C978F3"/>
    <w:rsid w:val="00CA0053"/>
    <w:rsid w:val="00CA0BA2"/>
    <w:rsid w:val="00CB3EC3"/>
    <w:rsid w:val="00CB45A4"/>
    <w:rsid w:val="00CC3B49"/>
    <w:rsid w:val="00CC443D"/>
    <w:rsid w:val="00CC6B7C"/>
    <w:rsid w:val="00CD0161"/>
    <w:rsid w:val="00CD3D37"/>
    <w:rsid w:val="00CD56CF"/>
    <w:rsid w:val="00CD5961"/>
    <w:rsid w:val="00CD7021"/>
    <w:rsid w:val="00CF2E7F"/>
    <w:rsid w:val="00CF34C7"/>
    <w:rsid w:val="00D012E9"/>
    <w:rsid w:val="00D02805"/>
    <w:rsid w:val="00D135CB"/>
    <w:rsid w:val="00D2449A"/>
    <w:rsid w:val="00D273A1"/>
    <w:rsid w:val="00D350F7"/>
    <w:rsid w:val="00D47003"/>
    <w:rsid w:val="00D50140"/>
    <w:rsid w:val="00D51BBB"/>
    <w:rsid w:val="00D5234C"/>
    <w:rsid w:val="00D524FF"/>
    <w:rsid w:val="00D56912"/>
    <w:rsid w:val="00D56B02"/>
    <w:rsid w:val="00D57445"/>
    <w:rsid w:val="00D7474C"/>
    <w:rsid w:val="00D87B7D"/>
    <w:rsid w:val="00D95BDE"/>
    <w:rsid w:val="00DA2510"/>
    <w:rsid w:val="00DA3D3F"/>
    <w:rsid w:val="00DB4234"/>
    <w:rsid w:val="00DB4E59"/>
    <w:rsid w:val="00DC4E47"/>
    <w:rsid w:val="00DD6B02"/>
    <w:rsid w:val="00DE05B3"/>
    <w:rsid w:val="00DE5F42"/>
    <w:rsid w:val="00DF4B3B"/>
    <w:rsid w:val="00E03BE8"/>
    <w:rsid w:val="00E05F7A"/>
    <w:rsid w:val="00E106BF"/>
    <w:rsid w:val="00E21A63"/>
    <w:rsid w:val="00E235DC"/>
    <w:rsid w:val="00E2405A"/>
    <w:rsid w:val="00E25048"/>
    <w:rsid w:val="00E25239"/>
    <w:rsid w:val="00E322F3"/>
    <w:rsid w:val="00E348C7"/>
    <w:rsid w:val="00E35DD2"/>
    <w:rsid w:val="00E57FA4"/>
    <w:rsid w:val="00E60C36"/>
    <w:rsid w:val="00E65CDD"/>
    <w:rsid w:val="00E6727A"/>
    <w:rsid w:val="00E729E4"/>
    <w:rsid w:val="00E7605B"/>
    <w:rsid w:val="00E82A1A"/>
    <w:rsid w:val="00E8477F"/>
    <w:rsid w:val="00E84C35"/>
    <w:rsid w:val="00E8551C"/>
    <w:rsid w:val="00E87950"/>
    <w:rsid w:val="00E9169B"/>
    <w:rsid w:val="00E923E6"/>
    <w:rsid w:val="00E9482E"/>
    <w:rsid w:val="00EB583F"/>
    <w:rsid w:val="00EC0F11"/>
    <w:rsid w:val="00EC4D32"/>
    <w:rsid w:val="00EC6340"/>
    <w:rsid w:val="00EC662D"/>
    <w:rsid w:val="00ED1272"/>
    <w:rsid w:val="00ED5BA2"/>
    <w:rsid w:val="00ED5DD9"/>
    <w:rsid w:val="00EF1AB8"/>
    <w:rsid w:val="00EF2615"/>
    <w:rsid w:val="00F00C6C"/>
    <w:rsid w:val="00F04142"/>
    <w:rsid w:val="00F04FD8"/>
    <w:rsid w:val="00F068DF"/>
    <w:rsid w:val="00F10880"/>
    <w:rsid w:val="00F14A30"/>
    <w:rsid w:val="00F17F1B"/>
    <w:rsid w:val="00F2534C"/>
    <w:rsid w:val="00F2540A"/>
    <w:rsid w:val="00F33611"/>
    <w:rsid w:val="00F4198C"/>
    <w:rsid w:val="00F535B5"/>
    <w:rsid w:val="00F5456B"/>
    <w:rsid w:val="00F63422"/>
    <w:rsid w:val="00F64DC2"/>
    <w:rsid w:val="00F70A7A"/>
    <w:rsid w:val="00F72EA6"/>
    <w:rsid w:val="00F73EF0"/>
    <w:rsid w:val="00F758C4"/>
    <w:rsid w:val="00F8274B"/>
    <w:rsid w:val="00F87C9F"/>
    <w:rsid w:val="00F908FF"/>
    <w:rsid w:val="00F93B26"/>
    <w:rsid w:val="00F93C41"/>
    <w:rsid w:val="00F94B8B"/>
    <w:rsid w:val="00FA4956"/>
    <w:rsid w:val="00FA6CF4"/>
    <w:rsid w:val="00FA74C1"/>
    <w:rsid w:val="00FB0AC0"/>
    <w:rsid w:val="00FB2D15"/>
    <w:rsid w:val="00FB42EC"/>
    <w:rsid w:val="00FB4E6F"/>
    <w:rsid w:val="00FC063D"/>
    <w:rsid w:val="00FD3315"/>
    <w:rsid w:val="00FE350E"/>
    <w:rsid w:val="00FE51C0"/>
    <w:rsid w:val="00FF441D"/>
    <w:rsid w:val="00FF50BD"/>
    <w:rsid w:val="00FF6BCC"/>
    <w:rsid w:val="00FF769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A72A8341-9227-4FFF-AD8A-D64C7425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2B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Akapit z listą BS,CW_Lista,Punkt 1.1,Kolorowa lista — akcent 11"/>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CW_Lista Znak"/>
    <w:link w:val="Akapitzlist"/>
    <w:uiPriority w:val="34"/>
    <w:qFormat/>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2716322">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75698400">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359626294">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580167917">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1959097759">
      <w:bodyDiv w:val="1"/>
      <w:marLeft w:val="0"/>
      <w:marRight w:val="0"/>
      <w:marTop w:val="0"/>
      <w:marBottom w:val="0"/>
      <w:divBdr>
        <w:top w:val="none" w:sz="0" w:space="0" w:color="auto"/>
        <w:left w:val="none" w:sz="0" w:space="0" w:color="auto"/>
        <w:bottom w:val="none" w:sz="0" w:space="0" w:color="auto"/>
        <w:right w:val="none" w:sz="0" w:space="0" w:color="auto"/>
      </w:divBdr>
    </w:div>
    <w:div w:id="2008896899">
      <w:bodyDiv w:val="1"/>
      <w:marLeft w:val="0"/>
      <w:marRight w:val="0"/>
      <w:marTop w:val="0"/>
      <w:marBottom w:val="0"/>
      <w:divBdr>
        <w:top w:val="none" w:sz="0" w:space="0" w:color="auto"/>
        <w:left w:val="none" w:sz="0" w:space="0" w:color="auto"/>
        <w:bottom w:val="none" w:sz="0" w:space="0" w:color="auto"/>
        <w:right w:val="none" w:sz="0" w:space="0" w:color="auto"/>
      </w:divBdr>
    </w:div>
    <w:div w:id="2099793088">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mailto:przetargi@powiatmogilno.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od@powiatmogilno.pl"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mailto:przetargi@powiatmogilno.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61884"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10" Type="http://schemas.openxmlformats.org/officeDocument/2006/relationships/hyperlink" Target="mailto:przetargi@powiatmogilno.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pn/mogiln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5261</Words>
  <Characters>31572</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Paulina Matczak</cp:lastModifiedBy>
  <cp:revision>2</cp:revision>
  <cp:lastPrinted>2025-02-20T13:32:00Z</cp:lastPrinted>
  <dcterms:created xsi:type="dcterms:W3CDTF">2025-02-27T09:51:00Z</dcterms:created>
  <dcterms:modified xsi:type="dcterms:W3CDTF">2025-02-27T09:51:00Z</dcterms:modified>
</cp:coreProperties>
</file>