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CBF6" w14:textId="277113C7" w:rsidR="00984CC5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B44AAC">
        <w:rPr>
          <w:rFonts w:ascii="Arial" w:hAnsi="Arial" w:cs="Arial"/>
          <w:sz w:val="24"/>
          <w:szCs w:val="24"/>
        </w:rPr>
        <w:t>0</w:t>
      </w:r>
      <w:r w:rsidR="00DC1A07">
        <w:rPr>
          <w:rFonts w:ascii="Arial" w:hAnsi="Arial" w:cs="Arial"/>
          <w:sz w:val="24"/>
          <w:szCs w:val="24"/>
        </w:rPr>
        <w:t>6</w:t>
      </w:r>
      <w:r w:rsidR="00C931CA">
        <w:rPr>
          <w:rFonts w:ascii="Arial" w:hAnsi="Arial" w:cs="Arial"/>
          <w:sz w:val="24"/>
          <w:szCs w:val="24"/>
        </w:rPr>
        <w:t>.</w:t>
      </w:r>
      <w:r w:rsidR="00B44AAC">
        <w:rPr>
          <w:rFonts w:ascii="Arial" w:hAnsi="Arial" w:cs="Arial"/>
          <w:sz w:val="24"/>
          <w:szCs w:val="24"/>
        </w:rPr>
        <w:t>03</w:t>
      </w:r>
      <w:r w:rsidR="00C931CA">
        <w:rPr>
          <w:rFonts w:ascii="Arial" w:hAnsi="Arial" w:cs="Arial"/>
          <w:sz w:val="24"/>
          <w:szCs w:val="24"/>
        </w:rPr>
        <w:t>.202</w:t>
      </w:r>
      <w:r w:rsidR="00B44AAC">
        <w:rPr>
          <w:rFonts w:ascii="Arial" w:hAnsi="Arial" w:cs="Arial"/>
          <w:sz w:val="24"/>
          <w:szCs w:val="24"/>
        </w:rPr>
        <w:t>5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09146D12" w14:textId="77777777" w:rsidR="00123FDC" w:rsidRPr="00AC40B1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6FA8F0B3" w14:textId="08BC7DF5" w:rsid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</w:t>
      </w:r>
      <w:r w:rsidR="00B44AAC">
        <w:rPr>
          <w:rFonts w:ascii="Arial" w:hAnsi="Arial" w:cs="Arial"/>
          <w:sz w:val="24"/>
          <w:szCs w:val="24"/>
        </w:rPr>
        <w:t>3</w:t>
      </w:r>
      <w:r w:rsidRPr="00C931CA">
        <w:rPr>
          <w:rFonts w:ascii="Arial" w:hAnsi="Arial" w:cs="Arial"/>
          <w:sz w:val="24"/>
          <w:szCs w:val="24"/>
        </w:rPr>
        <w:t>.202</w:t>
      </w:r>
      <w:r w:rsidR="00B44AAC">
        <w:rPr>
          <w:rFonts w:ascii="Arial" w:hAnsi="Arial" w:cs="Arial"/>
          <w:sz w:val="24"/>
          <w:szCs w:val="24"/>
        </w:rPr>
        <w:t>5</w:t>
      </w:r>
    </w:p>
    <w:p w14:paraId="1D6B49A8" w14:textId="77777777" w:rsidR="006F2424" w:rsidRDefault="006F2424" w:rsidP="000C77E9">
      <w:pPr>
        <w:pStyle w:val="Tytu"/>
        <w:spacing w:after="480"/>
        <w:jc w:val="center"/>
        <w:rPr>
          <w:sz w:val="28"/>
          <w:szCs w:val="28"/>
        </w:rPr>
      </w:pPr>
    </w:p>
    <w:p w14:paraId="76145FD1" w14:textId="46DCBDD4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06ACD761" w14:textId="1CFFCFF0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C359A" w:rsidRPr="00DC359A">
        <w:rPr>
          <w:rFonts w:ascii="Arial" w:hAnsi="Arial" w:cs="Arial"/>
          <w:sz w:val="24"/>
          <w:szCs w:val="24"/>
        </w:rPr>
        <w:t>t.j. Dz. U. z</w:t>
      </w:r>
      <w:r w:rsidR="00123FDC">
        <w:rPr>
          <w:rFonts w:ascii="Arial" w:hAnsi="Arial" w:cs="Arial"/>
          <w:sz w:val="24"/>
          <w:szCs w:val="24"/>
        </w:rPr>
        <w:t> </w:t>
      </w:r>
      <w:r w:rsidR="00DC359A" w:rsidRPr="00DC359A">
        <w:rPr>
          <w:rFonts w:ascii="Arial" w:hAnsi="Arial" w:cs="Arial"/>
          <w:sz w:val="24"/>
          <w:szCs w:val="24"/>
        </w:rPr>
        <w:t>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„</w:t>
      </w:r>
      <w:r w:rsidR="00B44AAC" w:rsidRPr="00B44AAC">
        <w:rPr>
          <w:rFonts w:ascii="Arial" w:hAnsi="Arial" w:cs="Arial"/>
          <w:sz w:val="24"/>
          <w:szCs w:val="24"/>
        </w:rPr>
        <w:t>Materiały na potrzeby organizacji zajęć ze spawania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3B1D6D05" w14:textId="12A8E570" w:rsidR="00A864ED" w:rsidRPr="00A864ED" w:rsidRDefault="00A864ED" w:rsidP="003E47CE">
      <w:pPr>
        <w:pStyle w:val="Akapitzlist"/>
        <w:spacing w:before="240" w:after="0" w:line="360" w:lineRule="auto"/>
        <w:ind w:left="0"/>
        <w:rPr>
          <w:rFonts w:ascii="Arial" w:hAnsi="Arial" w:cs="Arial"/>
          <w:sz w:val="24"/>
          <w:szCs w:val="24"/>
        </w:rPr>
      </w:pPr>
      <w:r w:rsidRPr="00A864ED">
        <w:rPr>
          <w:rFonts w:ascii="Arial" w:hAnsi="Arial" w:cs="Arial"/>
          <w:sz w:val="24"/>
          <w:szCs w:val="24"/>
        </w:rPr>
        <w:t xml:space="preserve">Zgodnie z art. 260 ust. </w:t>
      </w:r>
      <w:r w:rsidR="006F2424">
        <w:rPr>
          <w:rFonts w:ascii="Arial" w:hAnsi="Arial" w:cs="Arial"/>
          <w:sz w:val="24"/>
          <w:szCs w:val="24"/>
        </w:rPr>
        <w:t>2</w:t>
      </w:r>
      <w:r w:rsidRPr="00A864ED">
        <w:rPr>
          <w:rFonts w:ascii="Arial" w:hAnsi="Arial" w:cs="Arial"/>
          <w:sz w:val="24"/>
          <w:szCs w:val="24"/>
        </w:rPr>
        <w:t xml:space="preserve"> ustawy Pzp, Zamawiający </w:t>
      </w:r>
      <w:r w:rsidR="003E47CE">
        <w:rPr>
          <w:rFonts w:ascii="Arial" w:hAnsi="Arial" w:cs="Arial"/>
          <w:sz w:val="24"/>
          <w:szCs w:val="24"/>
        </w:rPr>
        <w:t>udostępnia na stronie internetowej prowadzonego postępowania</w:t>
      </w:r>
      <w:r w:rsidRPr="00A864ED">
        <w:rPr>
          <w:rFonts w:ascii="Arial" w:hAnsi="Arial" w:cs="Arial"/>
          <w:sz w:val="24"/>
          <w:szCs w:val="24"/>
        </w:rPr>
        <w:t xml:space="preserve">, informację o </w:t>
      </w:r>
      <w:r w:rsidR="003E47CE">
        <w:rPr>
          <w:rFonts w:ascii="Arial" w:hAnsi="Arial" w:cs="Arial"/>
          <w:sz w:val="24"/>
          <w:szCs w:val="24"/>
        </w:rPr>
        <w:t xml:space="preserve">jego </w:t>
      </w:r>
      <w:r w:rsidRPr="00A864ED">
        <w:rPr>
          <w:rFonts w:ascii="Arial" w:hAnsi="Arial" w:cs="Arial"/>
          <w:sz w:val="24"/>
          <w:szCs w:val="24"/>
        </w:rPr>
        <w:t>unieważnieniu</w:t>
      </w:r>
      <w:r w:rsidR="003E47CE">
        <w:rPr>
          <w:rFonts w:ascii="Arial" w:hAnsi="Arial" w:cs="Arial"/>
          <w:sz w:val="24"/>
          <w:szCs w:val="24"/>
        </w:rPr>
        <w:t>.</w:t>
      </w:r>
    </w:p>
    <w:p w14:paraId="0B017121" w14:textId="77777777" w:rsidR="00A864ED" w:rsidRPr="00A864ED" w:rsidRDefault="00A864ED" w:rsidP="00A864E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4ED">
        <w:rPr>
          <w:rFonts w:ascii="Arial" w:hAnsi="Arial" w:cs="Arial"/>
          <w:b/>
          <w:bCs/>
          <w:sz w:val="24"/>
          <w:szCs w:val="24"/>
        </w:rPr>
        <w:t>Uzasadnienie faktyczne:</w:t>
      </w:r>
    </w:p>
    <w:p w14:paraId="515DABB8" w14:textId="77777777" w:rsidR="00A864ED" w:rsidRPr="00A864ED" w:rsidRDefault="00A864ED" w:rsidP="00A864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64ED">
        <w:rPr>
          <w:rFonts w:ascii="Arial" w:hAnsi="Arial" w:cs="Arial"/>
          <w:sz w:val="24"/>
          <w:szCs w:val="24"/>
        </w:rPr>
        <w:t>Postępowanie zostaje unieważnione z powodu braku ofert niepodlegających odrzuceniu.</w:t>
      </w:r>
    </w:p>
    <w:p w14:paraId="11919C8B" w14:textId="77777777" w:rsidR="00A864ED" w:rsidRPr="00A864ED" w:rsidRDefault="00A864ED" w:rsidP="00A864E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4ED">
        <w:rPr>
          <w:rFonts w:ascii="Arial" w:hAnsi="Arial" w:cs="Arial"/>
          <w:b/>
          <w:bCs/>
          <w:sz w:val="24"/>
          <w:szCs w:val="24"/>
        </w:rPr>
        <w:t>Uzasadnienie prawne:</w:t>
      </w:r>
    </w:p>
    <w:p w14:paraId="1A2F4D26" w14:textId="77777777" w:rsidR="00A864ED" w:rsidRPr="00A864ED" w:rsidRDefault="00A864ED" w:rsidP="00A864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64ED">
        <w:rPr>
          <w:rFonts w:ascii="Arial" w:hAnsi="Arial" w:cs="Arial"/>
          <w:sz w:val="24"/>
          <w:szCs w:val="24"/>
        </w:rPr>
        <w:t xml:space="preserve">Postepowanie zostaje unieważnione na podstawie art. 255 pkt 2 ustawy z dnia 11 września 2019 r. Prawo zamówień publicznych </w:t>
      </w:r>
      <w:r w:rsidRPr="00A864ED">
        <w:rPr>
          <w:rFonts w:ascii="Arial" w:hAnsi="Arial" w:cs="Arial"/>
          <w:bCs/>
          <w:sz w:val="24"/>
          <w:szCs w:val="24"/>
        </w:rPr>
        <w:t>(t.j. Dz. U. z 2024 r. poz. 1320).</w:t>
      </w:r>
    </w:p>
    <w:p w14:paraId="67BE226A" w14:textId="77777777" w:rsidR="009B4AEB" w:rsidRPr="00F32225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14:paraId="043B2A22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CCC03DC" w14:textId="77777777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69BD00E3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085C" w14:textId="77777777"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14:paraId="4404C7DF" w14:textId="77777777"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55A6" w14:textId="77777777"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14:paraId="10AFFFEC" w14:textId="77777777"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A9EB" w14:textId="77777777" w:rsidR="00DC359A" w:rsidRDefault="00DC359A" w:rsidP="00DC359A">
    <w:pPr>
      <w:pStyle w:val="Nagwek"/>
    </w:pPr>
  </w:p>
  <w:p w14:paraId="5BDA7802" w14:textId="5BBA6DAD" w:rsidR="00DC359A" w:rsidRDefault="00B44AAC">
    <w:pPr>
      <w:pStyle w:val="Nagwek"/>
    </w:pPr>
    <w:r>
      <w:rPr>
        <w:noProof/>
      </w:rPr>
      <w:drawing>
        <wp:inline distT="0" distB="0" distL="0" distR="0" wp14:anchorId="1A0E6B4E" wp14:editId="70A33193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2F97"/>
    <w:multiLevelType w:val="hybridMultilevel"/>
    <w:tmpl w:val="F06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3"/>
  </w:num>
  <w:num w:numId="4" w16cid:durableId="202096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11D15"/>
    <w:rsid w:val="000370D2"/>
    <w:rsid w:val="00041FD7"/>
    <w:rsid w:val="00080B73"/>
    <w:rsid w:val="000B074B"/>
    <w:rsid w:val="000C63B5"/>
    <w:rsid w:val="000C77E9"/>
    <w:rsid w:val="000D6598"/>
    <w:rsid w:val="000D7594"/>
    <w:rsid w:val="000F4190"/>
    <w:rsid w:val="00104617"/>
    <w:rsid w:val="00104E9C"/>
    <w:rsid w:val="00120835"/>
    <w:rsid w:val="00123FDC"/>
    <w:rsid w:val="0013148A"/>
    <w:rsid w:val="0016665B"/>
    <w:rsid w:val="00174DB9"/>
    <w:rsid w:val="00177E82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174AE"/>
    <w:rsid w:val="00333A0E"/>
    <w:rsid w:val="00350D5F"/>
    <w:rsid w:val="0039575E"/>
    <w:rsid w:val="003962B0"/>
    <w:rsid w:val="00397DE0"/>
    <w:rsid w:val="003E47CE"/>
    <w:rsid w:val="003F0383"/>
    <w:rsid w:val="00402DC5"/>
    <w:rsid w:val="004107AF"/>
    <w:rsid w:val="00427885"/>
    <w:rsid w:val="00435447"/>
    <w:rsid w:val="00451405"/>
    <w:rsid w:val="0045303F"/>
    <w:rsid w:val="0049304B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31CD"/>
    <w:rsid w:val="005C355C"/>
    <w:rsid w:val="005D19E9"/>
    <w:rsid w:val="005D3C20"/>
    <w:rsid w:val="005D5CA2"/>
    <w:rsid w:val="005F0619"/>
    <w:rsid w:val="006014C1"/>
    <w:rsid w:val="00630D23"/>
    <w:rsid w:val="006471B0"/>
    <w:rsid w:val="00652F80"/>
    <w:rsid w:val="00656E36"/>
    <w:rsid w:val="0066023D"/>
    <w:rsid w:val="00685F18"/>
    <w:rsid w:val="006B07B9"/>
    <w:rsid w:val="006B29AB"/>
    <w:rsid w:val="006B6658"/>
    <w:rsid w:val="006E09D8"/>
    <w:rsid w:val="006E4CD7"/>
    <w:rsid w:val="006E640B"/>
    <w:rsid w:val="006F2424"/>
    <w:rsid w:val="006F2A65"/>
    <w:rsid w:val="00721DA1"/>
    <w:rsid w:val="007748FC"/>
    <w:rsid w:val="007A24FF"/>
    <w:rsid w:val="0084222E"/>
    <w:rsid w:val="0087786A"/>
    <w:rsid w:val="008800EC"/>
    <w:rsid w:val="008A5DA7"/>
    <w:rsid w:val="008B035C"/>
    <w:rsid w:val="008C49F3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305EE"/>
    <w:rsid w:val="00A40110"/>
    <w:rsid w:val="00A635D7"/>
    <w:rsid w:val="00A66539"/>
    <w:rsid w:val="00A708D6"/>
    <w:rsid w:val="00A7319E"/>
    <w:rsid w:val="00A80529"/>
    <w:rsid w:val="00A864ED"/>
    <w:rsid w:val="00A90846"/>
    <w:rsid w:val="00AA301B"/>
    <w:rsid w:val="00AB76D4"/>
    <w:rsid w:val="00AC40B1"/>
    <w:rsid w:val="00B05B62"/>
    <w:rsid w:val="00B1351D"/>
    <w:rsid w:val="00B3153E"/>
    <w:rsid w:val="00B4106A"/>
    <w:rsid w:val="00B41C28"/>
    <w:rsid w:val="00B44AAC"/>
    <w:rsid w:val="00B501FC"/>
    <w:rsid w:val="00B63C30"/>
    <w:rsid w:val="00B76EF2"/>
    <w:rsid w:val="00BE4F05"/>
    <w:rsid w:val="00C051A2"/>
    <w:rsid w:val="00C412E8"/>
    <w:rsid w:val="00C730CF"/>
    <w:rsid w:val="00C83C70"/>
    <w:rsid w:val="00C906AF"/>
    <w:rsid w:val="00C92273"/>
    <w:rsid w:val="00C931CA"/>
    <w:rsid w:val="00CE5DBF"/>
    <w:rsid w:val="00D1541D"/>
    <w:rsid w:val="00D27B59"/>
    <w:rsid w:val="00D302AE"/>
    <w:rsid w:val="00D3161F"/>
    <w:rsid w:val="00D3278C"/>
    <w:rsid w:val="00D373DA"/>
    <w:rsid w:val="00D56DE4"/>
    <w:rsid w:val="00D641CB"/>
    <w:rsid w:val="00D65582"/>
    <w:rsid w:val="00D72C2E"/>
    <w:rsid w:val="00DA6BD5"/>
    <w:rsid w:val="00DB54AB"/>
    <w:rsid w:val="00DC1464"/>
    <w:rsid w:val="00DC1A07"/>
    <w:rsid w:val="00DC359A"/>
    <w:rsid w:val="00DC6ABC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16CCE"/>
    <w:rsid w:val="00F32225"/>
    <w:rsid w:val="00F5239D"/>
    <w:rsid w:val="00F72D98"/>
    <w:rsid w:val="00F8739E"/>
    <w:rsid w:val="00F9793D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034773A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Paulina Matczak</cp:lastModifiedBy>
  <cp:revision>6</cp:revision>
  <dcterms:created xsi:type="dcterms:W3CDTF">2024-11-18T11:01:00Z</dcterms:created>
  <dcterms:modified xsi:type="dcterms:W3CDTF">2025-03-06T06:58:00Z</dcterms:modified>
</cp:coreProperties>
</file>