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75BD3E44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3819FC">
        <w:rPr>
          <w:rFonts w:ascii="Times New Roman" w:hAnsi="Times New Roman"/>
          <w:b/>
          <w:sz w:val="22"/>
          <w:szCs w:val="22"/>
        </w:rPr>
        <w:t>2</w:t>
      </w:r>
      <w:r w:rsidR="00DA7880">
        <w:rPr>
          <w:rFonts w:ascii="Times New Roman" w:hAnsi="Times New Roman"/>
          <w:b/>
          <w:sz w:val="22"/>
          <w:szCs w:val="22"/>
        </w:rPr>
        <w:t>0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5A163AD8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="008665FC">
        <w:rPr>
          <w:rFonts w:ascii="Times New Roman" w:hAnsi="Times New Roman" w:cs="Times New Roman"/>
          <w:color w:val="auto"/>
        </w:rPr>
        <w:t>b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49903E8F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95098036"/>
      <w:r w:rsidR="00DA7880" w:rsidRPr="00DA7880">
        <w:rPr>
          <w:rFonts w:ascii="Times New Roman" w:hAnsi="Times New Roman" w:cs="Times New Roman"/>
          <w:b/>
          <w:bCs/>
          <w:color w:val="auto"/>
        </w:rPr>
        <w:t>Zakup sprzętu komputerowego do szkół Powiatu Mogileńskiego</w:t>
      </w:r>
      <w:bookmarkEnd w:id="0"/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AB85DC5" w14:textId="7777777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FEKP.08.27-IZ.00-0013/24 pn. „Rozwój kształcenia ogólnego w szkołach Powiatu </w:t>
      </w:r>
    </w:p>
    <w:p w14:paraId="44D6A9C9" w14:textId="7A3C69EB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Mogileńskiego” realizowanego w ramach Programu Fundusze Europejskie dla Kujaw i Pomorza </w:t>
      </w:r>
    </w:p>
    <w:p w14:paraId="1A72C21C" w14:textId="069608A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>2021-2027</w:t>
      </w:r>
    </w:p>
    <w:p w14:paraId="2B89EF14" w14:textId="77777777" w:rsidR="004C2C24" w:rsidRDefault="004C2C24" w:rsidP="004C2C24">
      <w:pPr>
        <w:pStyle w:val="BodyText21"/>
        <w:spacing w:line="276" w:lineRule="auto"/>
        <w:jc w:val="left"/>
        <w:rPr>
          <w:b w:val="0"/>
          <w:i w:val="0"/>
          <w:iCs/>
          <w:sz w:val="22"/>
          <w:szCs w:val="22"/>
        </w:rPr>
      </w:pPr>
    </w:p>
    <w:p w14:paraId="1F74FD3C" w14:textId="1E2C5CDD" w:rsidR="004C2C24" w:rsidRPr="004C2C24" w:rsidRDefault="004C2C24" w:rsidP="004C2C24">
      <w:pPr>
        <w:pStyle w:val="BodyText21"/>
        <w:spacing w:line="360" w:lineRule="auto"/>
        <w:jc w:val="left"/>
        <w:rPr>
          <w:rFonts w:ascii="Arial" w:hAnsi="Arial" w:cs="Arial"/>
          <w:b w:val="0"/>
          <w:i w:val="0"/>
          <w:iCs/>
          <w:sz w:val="24"/>
          <w:szCs w:val="24"/>
        </w:rPr>
      </w:pP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Cz. </w:t>
      </w:r>
      <w:r w:rsidR="008665FC">
        <w:rPr>
          <w:rFonts w:ascii="Arial" w:hAnsi="Arial" w:cs="Arial"/>
          <w:b w:val="0"/>
          <w:i w:val="0"/>
          <w:iCs/>
          <w:sz w:val="24"/>
          <w:szCs w:val="24"/>
        </w:rPr>
        <w:t>2</w:t>
      </w: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 xml:space="preserve"> „</w:t>
      </w:r>
      <w:r w:rsidR="008665FC" w:rsidRPr="008665FC">
        <w:rPr>
          <w:rFonts w:ascii="Arial" w:hAnsi="Arial" w:cs="Arial"/>
          <w:b w:val="0"/>
          <w:i w:val="0"/>
          <w:iCs/>
          <w:sz w:val="24"/>
          <w:szCs w:val="24"/>
        </w:rPr>
        <w:t>Zakup komputerów stacjonarnych, laptopów i urządzeń drukujących do szkół Powiatu Mogileńskiego w ramach projektu „Rozwój kształcenia ogólnego w szkołach Powiatu Mogileńskiego”</w:t>
      </w: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>”</w:t>
      </w: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4C2C24">
      <w:pPr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7"/>
        <w:gridCol w:w="1387"/>
        <w:gridCol w:w="1022"/>
        <w:gridCol w:w="1418"/>
        <w:gridCol w:w="1529"/>
        <w:gridCol w:w="993"/>
        <w:gridCol w:w="1559"/>
      </w:tblGrid>
      <w:tr w:rsidR="008665FC" w:rsidRPr="008665FC" w14:paraId="521A58BA" w14:textId="77777777" w:rsidTr="00BB0458">
        <w:trPr>
          <w:cantSplit/>
          <w:trHeight w:val="963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0086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>Nazwa produktu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F903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Cena netto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A3E2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ECFE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Cena brutto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A895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53F1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091C" w14:textId="77777777" w:rsidR="008665FC" w:rsidRPr="008665FC" w:rsidRDefault="008665FC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Razem brutto</w:t>
            </w:r>
          </w:p>
        </w:tc>
      </w:tr>
      <w:tr w:rsidR="008665FC" w:rsidRPr="008665FC" w14:paraId="195DB47D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C471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>Drukarka 3D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F9F8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6D8B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4E27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1426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B173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52BB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04EBF71E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F01C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>Tonery do drukarki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2DB4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0977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E11C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E8EE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D2AA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CCA6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18FFA364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E235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 xml:space="preserve">Kserokopiarka z </w:t>
            </w:r>
            <w:proofErr w:type="spellStart"/>
            <w:r w:rsidRPr="008665FC">
              <w:rPr>
                <w:color w:val="auto"/>
              </w:rPr>
              <w:t>kpl</w:t>
            </w:r>
            <w:proofErr w:type="spellEnd"/>
            <w:r w:rsidRPr="008665FC">
              <w:rPr>
                <w:color w:val="auto"/>
              </w:rPr>
              <w:t>. tonerów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00D1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2B9E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1022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9FB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9607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721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3EB91961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E1DC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>Laptop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870C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DD5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003D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1887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A9E4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682C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356EEB15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7D53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>Urządzenie wielofunkcyjne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6E4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0538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1E9E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751B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6141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C94A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4B4458F5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5E3D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lastRenderedPageBreak/>
              <w:t>Zestaw tuszy do urządzenia wielofunkcyjnego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53A6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137E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C349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7A66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proofErr w:type="spellStart"/>
            <w:r w:rsidRPr="008665FC">
              <w:rPr>
                <w:color w:val="auto"/>
              </w:rPr>
              <w:t>kpl</w:t>
            </w:r>
            <w:proofErr w:type="spellEnd"/>
            <w:r w:rsidRPr="008665FC">
              <w:rPr>
                <w:color w:val="aut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B58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12F7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0AB876B6" w14:textId="77777777" w:rsidTr="00BB0458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6EF" w14:textId="77777777" w:rsidR="008665FC" w:rsidRPr="008665FC" w:rsidRDefault="008665FC" w:rsidP="00BB0458">
            <w:pPr>
              <w:spacing w:after="120" w:line="360" w:lineRule="auto"/>
              <w:rPr>
                <w:color w:val="auto"/>
              </w:rPr>
            </w:pPr>
            <w:r w:rsidRPr="008665FC">
              <w:rPr>
                <w:color w:val="auto"/>
              </w:rPr>
              <w:t xml:space="preserve">Zestaw </w:t>
            </w:r>
            <w:proofErr w:type="spellStart"/>
            <w:r w:rsidRPr="008665FC">
              <w:rPr>
                <w:color w:val="auto"/>
              </w:rPr>
              <w:t>filamentów</w:t>
            </w:r>
            <w:proofErr w:type="spellEnd"/>
            <w:r w:rsidRPr="008665FC">
              <w:rPr>
                <w:color w:val="auto"/>
              </w:rPr>
              <w:t xml:space="preserve">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FFD5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39E9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8DF0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86A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proofErr w:type="spellStart"/>
            <w:r w:rsidRPr="008665FC">
              <w:rPr>
                <w:color w:val="auto"/>
              </w:rPr>
              <w:t>kpl</w:t>
            </w:r>
            <w:proofErr w:type="spellEnd"/>
            <w:r w:rsidRPr="008665FC">
              <w:rPr>
                <w:color w:val="aut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6775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8665FC">
              <w:rPr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240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8665FC" w:rsidRPr="008665FC" w14:paraId="6F51B3E5" w14:textId="77777777" w:rsidTr="00BB0458">
        <w:trPr>
          <w:cantSplit/>
          <w:trHeight w:val="964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E634" w14:textId="77777777" w:rsidR="008665FC" w:rsidRPr="008665FC" w:rsidRDefault="008665FC" w:rsidP="00BB0458">
            <w:pPr>
              <w:spacing w:after="120" w:line="360" w:lineRule="auto"/>
              <w:jc w:val="right"/>
              <w:rPr>
                <w:color w:val="auto"/>
              </w:rPr>
            </w:pPr>
            <w:r w:rsidRPr="008665FC">
              <w:rPr>
                <w:color w:val="auto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3AAD" w14:textId="77777777" w:rsidR="008665FC" w:rsidRPr="008665FC" w:rsidRDefault="008665FC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16DEC"/>
    <w:rsid w:val="00243CD2"/>
    <w:rsid w:val="002821E9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4C2C24"/>
    <w:rsid w:val="00543516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665FC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5375E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A7880"/>
    <w:rsid w:val="00DD1FAF"/>
    <w:rsid w:val="00E31613"/>
    <w:rsid w:val="00EA6402"/>
    <w:rsid w:val="00EC30FB"/>
    <w:rsid w:val="00EC5FDE"/>
    <w:rsid w:val="00EE4B42"/>
    <w:rsid w:val="00EF211F"/>
    <w:rsid w:val="00F12E1F"/>
    <w:rsid w:val="00F17CE0"/>
    <w:rsid w:val="00F337D4"/>
    <w:rsid w:val="00F3760E"/>
    <w:rsid w:val="00FB0538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2</cp:revision>
  <cp:lastPrinted>1995-11-21T16:41:00Z</cp:lastPrinted>
  <dcterms:created xsi:type="dcterms:W3CDTF">2025-04-17T09:52:00Z</dcterms:created>
  <dcterms:modified xsi:type="dcterms:W3CDTF">2025-04-17T09:52:00Z</dcterms:modified>
</cp:coreProperties>
</file>