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2498A" w14:textId="65E522AA" w:rsidR="00067044" w:rsidRPr="000C7661" w:rsidRDefault="00067044" w:rsidP="00067044">
      <w:pPr>
        <w:spacing w:before="480" w:after="480"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0C7661">
        <w:rPr>
          <w:rFonts w:ascii="Arial" w:hAnsi="Arial" w:cs="Arial"/>
          <w:b/>
          <w:caps/>
          <w:sz w:val="28"/>
          <w:szCs w:val="28"/>
        </w:rPr>
        <w:t>specyfikacja warunków zamówienia</w:t>
      </w:r>
      <w:r w:rsidR="00757383">
        <w:rPr>
          <w:rFonts w:ascii="Arial" w:hAnsi="Arial" w:cs="Arial"/>
          <w:b/>
          <w:caps/>
          <w:sz w:val="28"/>
          <w:szCs w:val="28"/>
        </w:rPr>
        <w:t xml:space="preserve"> - poprawiona</w:t>
      </w:r>
    </w:p>
    <w:p w14:paraId="61B51568" w14:textId="3A31693B" w:rsidR="00067044" w:rsidRDefault="00067044" w:rsidP="0031158B">
      <w:pPr>
        <w:spacing w:before="40" w:after="240" w:line="360" w:lineRule="auto"/>
        <w:jc w:val="center"/>
        <w:rPr>
          <w:rFonts w:ascii="Arial" w:hAnsi="Arial" w:cs="Arial"/>
          <w:caps/>
        </w:rPr>
      </w:pPr>
      <w:r w:rsidRPr="004502B5">
        <w:rPr>
          <w:rFonts w:ascii="Arial" w:hAnsi="Arial" w:cs="Arial"/>
          <w:caps/>
        </w:rPr>
        <w:t>zAMAWIAJĄCY:</w:t>
      </w:r>
    </w:p>
    <w:p w14:paraId="41845FB5" w14:textId="4E1D0536" w:rsidR="00067044" w:rsidRPr="0031158B" w:rsidRDefault="00067044" w:rsidP="0031158B">
      <w:pPr>
        <w:spacing w:after="240" w:line="360" w:lineRule="auto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Powiat Mogileński</w:t>
      </w:r>
    </w:p>
    <w:p w14:paraId="73602882" w14:textId="28E3D3B0" w:rsidR="00067044" w:rsidRPr="00740D0E" w:rsidRDefault="00067044" w:rsidP="0031158B">
      <w:pPr>
        <w:spacing w:after="240" w:line="360" w:lineRule="auto"/>
        <w:jc w:val="center"/>
        <w:rPr>
          <w:rFonts w:ascii="Arial" w:hAnsi="Arial" w:cs="Arial"/>
        </w:rPr>
      </w:pPr>
      <w:r w:rsidRPr="00740D0E">
        <w:rPr>
          <w:rFonts w:ascii="Arial" w:hAnsi="Arial" w:cs="Arial"/>
        </w:rPr>
        <w:t xml:space="preserve">Zaprasza do złożenia oferty w postępowaniu o udzielenie zamówienia publicznego prowadzonego w trybie podstawowym bez negocjacji o wartości zamówienia nie przekraczającej progów unijnych o jakich stanowi art. 3 ustawy z 11 września 2019 r. - Prawo zamówień publicznych </w:t>
      </w:r>
      <w:r w:rsidR="000374F7" w:rsidRPr="00740D0E">
        <w:rPr>
          <w:rFonts w:ascii="Arial" w:hAnsi="Arial" w:cs="Arial"/>
        </w:rPr>
        <w:t>(</w:t>
      </w:r>
      <w:proofErr w:type="spellStart"/>
      <w:r w:rsidR="00B55AE1" w:rsidRPr="00740D0E">
        <w:rPr>
          <w:rFonts w:ascii="Arial" w:hAnsi="Arial" w:cs="Arial"/>
        </w:rPr>
        <w:t>t.j</w:t>
      </w:r>
      <w:proofErr w:type="spellEnd"/>
      <w:r w:rsidR="00B55AE1" w:rsidRPr="00740D0E">
        <w:rPr>
          <w:rFonts w:ascii="Arial" w:hAnsi="Arial" w:cs="Arial"/>
        </w:rPr>
        <w:t>. Dz. U. z 2024 r. poz. 1320</w:t>
      </w:r>
      <w:r w:rsidR="000374F7" w:rsidRPr="00740D0E">
        <w:rPr>
          <w:rFonts w:ascii="Arial" w:hAnsi="Arial" w:cs="Arial"/>
        </w:rPr>
        <w:t>)</w:t>
      </w:r>
      <w:r w:rsidRPr="00740D0E">
        <w:rPr>
          <w:rFonts w:ascii="Arial" w:hAnsi="Arial" w:cs="Arial"/>
        </w:rPr>
        <w:t xml:space="preserve"> – dalej </w:t>
      </w:r>
      <w:proofErr w:type="spellStart"/>
      <w:r w:rsidRPr="00740D0E">
        <w:rPr>
          <w:rFonts w:ascii="Arial" w:hAnsi="Arial" w:cs="Arial"/>
        </w:rPr>
        <w:t>p.z.p</w:t>
      </w:r>
      <w:proofErr w:type="spellEnd"/>
      <w:r w:rsidRPr="00740D0E">
        <w:rPr>
          <w:rFonts w:ascii="Arial" w:hAnsi="Arial" w:cs="Arial"/>
        </w:rPr>
        <w:t xml:space="preserve">. na </w:t>
      </w:r>
      <w:r w:rsidR="00F535B5">
        <w:rPr>
          <w:rFonts w:ascii="Arial" w:hAnsi="Arial" w:cs="Arial"/>
        </w:rPr>
        <w:t>dostawę</w:t>
      </w:r>
      <w:r w:rsidR="005B7CDA" w:rsidRPr="00740D0E">
        <w:rPr>
          <w:rFonts w:ascii="Arial" w:hAnsi="Arial" w:cs="Arial"/>
        </w:rPr>
        <w:t xml:space="preserve"> </w:t>
      </w:r>
      <w:r w:rsidRPr="00740D0E">
        <w:rPr>
          <w:rFonts w:ascii="Arial" w:hAnsi="Arial" w:cs="Arial"/>
        </w:rPr>
        <w:t>pn.:</w:t>
      </w:r>
    </w:p>
    <w:p w14:paraId="00FA5C21" w14:textId="13044E7B" w:rsidR="00FF441D" w:rsidRDefault="007B4175" w:rsidP="00C94F51">
      <w:pPr>
        <w:spacing w:line="360" w:lineRule="auto"/>
        <w:jc w:val="center"/>
        <w:rPr>
          <w:rFonts w:ascii="Arial" w:hAnsi="Arial" w:cs="Arial"/>
          <w:b/>
        </w:rPr>
      </w:pPr>
      <w:r w:rsidRPr="00FF441D">
        <w:rPr>
          <w:rFonts w:ascii="Arial" w:hAnsi="Arial" w:cs="Arial"/>
          <w:b/>
        </w:rPr>
        <w:t>„</w:t>
      </w:r>
      <w:bookmarkStart w:id="0" w:name="_Hlk195098036"/>
      <w:r w:rsidR="00C94F51" w:rsidRPr="00C94F51">
        <w:rPr>
          <w:rFonts w:ascii="Arial" w:hAnsi="Arial" w:cs="Arial"/>
          <w:b/>
        </w:rPr>
        <w:t>Zakup sprzętu komputerowego do</w:t>
      </w:r>
      <w:r w:rsidR="00C94F51">
        <w:rPr>
          <w:rFonts w:ascii="Arial" w:hAnsi="Arial" w:cs="Arial"/>
          <w:b/>
        </w:rPr>
        <w:t xml:space="preserve"> </w:t>
      </w:r>
      <w:r w:rsidR="00C94F51" w:rsidRPr="00C94F51">
        <w:rPr>
          <w:rFonts w:ascii="Arial" w:hAnsi="Arial" w:cs="Arial"/>
          <w:b/>
        </w:rPr>
        <w:t>szkół Powiatu Mogileńskiego</w:t>
      </w:r>
      <w:bookmarkEnd w:id="0"/>
      <w:r w:rsidR="007C0AE8" w:rsidRPr="00FF441D">
        <w:rPr>
          <w:rFonts w:ascii="Arial" w:hAnsi="Arial" w:cs="Arial"/>
          <w:b/>
        </w:rPr>
        <w:t>”</w:t>
      </w:r>
    </w:p>
    <w:p w14:paraId="3F807440" w14:textId="77777777" w:rsidR="00FF441D" w:rsidRPr="00FF441D" w:rsidRDefault="00FF441D" w:rsidP="00FF441D">
      <w:pPr>
        <w:spacing w:line="360" w:lineRule="auto"/>
        <w:jc w:val="center"/>
        <w:rPr>
          <w:rFonts w:ascii="Arial" w:hAnsi="Arial" w:cs="Arial"/>
          <w:b/>
        </w:rPr>
      </w:pPr>
    </w:p>
    <w:p w14:paraId="12C59709" w14:textId="39ED53EA" w:rsidR="00FF441D" w:rsidRPr="00740D0E" w:rsidRDefault="00FF441D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/>
        </w:rPr>
      </w:pPr>
      <w:r w:rsidRPr="00740D0E">
        <w:rPr>
          <w:rFonts w:ascii="Arial" w:hAnsi="Arial" w:cs="Arial"/>
          <w:b/>
        </w:rPr>
        <w:t>Zamówienie realizowane jest w ramach projekt</w:t>
      </w:r>
      <w:r w:rsidR="00210A99">
        <w:rPr>
          <w:rFonts w:ascii="Arial" w:hAnsi="Arial" w:cs="Arial"/>
          <w:b/>
        </w:rPr>
        <w:t>ów</w:t>
      </w:r>
      <w:r w:rsidRPr="00740D0E">
        <w:rPr>
          <w:rFonts w:ascii="Arial" w:hAnsi="Arial" w:cs="Arial"/>
          <w:b/>
        </w:rPr>
        <w:t>:</w:t>
      </w:r>
    </w:p>
    <w:p w14:paraId="4A824961" w14:textId="77777777" w:rsidR="00FF441D" w:rsidRPr="00740D0E" w:rsidRDefault="00FF441D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</w:rPr>
      </w:pPr>
    </w:p>
    <w:p w14:paraId="74117960" w14:textId="77777777" w:rsidR="00A6179C" w:rsidRDefault="00A6179C" w:rsidP="00A6179C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  <w:r w:rsidRPr="00740D0E">
        <w:rPr>
          <w:rFonts w:ascii="Arial" w:hAnsi="Arial" w:cs="Arial"/>
          <w:b w:val="0"/>
          <w:sz w:val="24"/>
          <w:szCs w:val="24"/>
        </w:rPr>
        <w:t xml:space="preserve">FEKP.08.28-IZ.00-0005/24 pn. „Rozwój kształcenia zawodowego w szkołach Powiatu Mogileńskiego” realizowanego w ramach Programu Fundusze Europejskie dla Kujaw i Pomorza 2021-2027 </w:t>
      </w:r>
    </w:p>
    <w:p w14:paraId="500A60F3" w14:textId="77777777" w:rsidR="00D214C6" w:rsidRDefault="00D214C6" w:rsidP="00A6179C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</w:p>
    <w:p w14:paraId="75E31C06" w14:textId="24EA65F8" w:rsidR="00210A99" w:rsidRDefault="00210A99" w:rsidP="00210A99">
      <w:pPr>
        <w:pStyle w:val="BodyText21"/>
        <w:spacing w:line="276" w:lineRule="auto"/>
        <w:rPr>
          <w:rFonts w:ascii="Arial" w:hAnsi="Arial" w:cs="Arial"/>
          <w:b w:val="0"/>
          <w:sz w:val="24"/>
          <w:szCs w:val="24"/>
        </w:rPr>
      </w:pPr>
      <w:bookmarkStart w:id="1" w:name="_Hlk194995455"/>
      <w:r w:rsidRPr="00210A99">
        <w:rPr>
          <w:rFonts w:ascii="Arial" w:hAnsi="Arial" w:cs="Arial"/>
          <w:b w:val="0"/>
          <w:sz w:val="24"/>
          <w:szCs w:val="24"/>
        </w:rPr>
        <w:t>FEKP.08.27-IZ.00-0013/24</w:t>
      </w:r>
      <w:r w:rsidRPr="00740D0E">
        <w:rPr>
          <w:rFonts w:ascii="Arial" w:hAnsi="Arial" w:cs="Arial"/>
          <w:b w:val="0"/>
          <w:sz w:val="24"/>
          <w:szCs w:val="24"/>
        </w:rPr>
        <w:t xml:space="preserve"> pn. „</w:t>
      </w:r>
      <w:r w:rsidRPr="00210A99">
        <w:rPr>
          <w:rFonts w:ascii="Arial" w:hAnsi="Arial" w:cs="Arial"/>
          <w:b w:val="0"/>
          <w:sz w:val="24"/>
          <w:szCs w:val="24"/>
        </w:rPr>
        <w:t>Rozwój kształcenia ogólnego w szkołach Powiatu Mogileńskiego</w:t>
      </w:r>
      <w:r w:rsidRPr="00740D0E">
        <w:rPr>
          <w:rFonts w:ascii="Arial" w:hAnsi="Arial" w:cs="Arial"/>
          <w:b w:val="0"/>
          <w:sz w:val="24"/>
          <w:szCs w:val="24"/>
        </w:rPr>
        <w:t xml:space="preserve">” realizowanego w ramach Programu Fundusze Europejskie dla Kujaw i Pomorza 2021-2027 </w:t>
      </w:r>
    </w:p>
    <w:bookmarkEnd w:id="1"/>
    <w:p w14:paraId="500F082A" w14:textId="77777777" w:rsidR="00FF441D" w:rsidRPr="00740D0E" w:rsidRDefault="00FF441D" w:rsidP="00210A99">
      <w:pPr>
        <w:tabs>
          <w:tab w:val="center" w:pos="4536"/>
          <w:tab w:val="left" w:pos="6945"/>
        </w:tabs>
        <w:spacing w:line="360" w:lineRule="auto"/>
        <w:rPr>
          <w:rFonts w:ascii="Arial" w:hAnsi="Arial" w:cs="Arial"/>
          <w:bCs/>
          <w:sz w:val="32"/>
          <w:szCs w:val="32"/>
        </w:rPr>
      </w:pPr>
    </w:p>
    <w:p w14:paraId="677D3E69" w14:textId="1F1A53D6" w:rsidR="00067044" w:rsidRPr="00740D0E" w:rsidRDefault="00BD1C12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  <w:color w:val="0070C0"/>
          <w:spacing w:val="-4"/>
          <w:u w:val="single"/>
        </w:rPr>
      </w:pPr>
      <w:r w:rsidRPr="00740D0E">
        <w:rPr>
          <w:rFonts w:ascii="Arial" w:hAnsi="Arial" w:cs="Arial"/>
          <w:bCs/>
        </w:rPr>
        <w:t xml:space="preserve">Przedmiotowe postępowanie prowadzone jest przy użyciu środków komunikacji elektronicznej. Składanie ofert następuje za pośrednictwem platformy zakupowej dostępnej pod adresem internetowym: </w:t>
      </w:r>
      <w:hyperlink r:id="rId8" w:history="1">
        <w:r w:rsidRPr="00740D0E">
          <w:rPr>
            <w:rStyle w:val="Hipercze"/>
            <w:rFonts w:ascii="Arial" w:hAnsi="Arial" w:cs="Arial"/>
            <w:bCs/>
          </w:rPr>
          <w:t>https://platformazakupowa.pl/pn/powiat.mogilno</w:t>
        </w:r>
      </w:hyperlink>
    </w:p>
    <w:p w14:paraId="5AFBC744" w14:textId="601674D2" w:rsidR="00A6179C" w:rsidRPr="00740D0E" w:rsidRDefault="00A6179C" w:rsidP="00740D0E">
      <w:pPr>
        <w:tabs>
          <w:tab w:val="center" w:pos="4536"/>
          <w:tab w:val="left" w:pos="6945"/>
        </w:tabs>
        <w:spacing w:line="360" w:lineRule="auto"/>
        <w:rPr>
          <w:rFonts w:ascii="Arial" w:hAnsi="Arial" w:cs="Arial"/>
          <w:bCs/>
        </w:rPr>
      </w:pPr>
    </w:p>
    <w:p w14:paraId="0BB888FB" w14:textId="5C556F0A" w:rsidR="00067044" w:rsidRPr="00740D0E" w:rsidRDefault="00067044" w:rsidP="00FF441D">
      <w:pPr>
        <w:tabs>
          <w:tab w:val="center" w:pos="4536"/>
          <w:tab w:val="left" w:pos="6945"/>
        </w:tabs>
        <w:spacing w:line="360" w:lineRule="auto"/>
        <w:jc w:val="center"/>
        <w:rPr>
          <w:rFonts w:ascii="Arial" w:hAnsi="Arial" w:cs="Arial"/>
          <w:bCs/>
          <w:caps/>
        </w:rPr>
      </w:pPr>
      <w:r w:rsidRPr="00740D0E">
        <w:rPr>
          <w:rFonts w:ascii="Arial" w:hAnsi="Arial" w:cs="Arial"/>
          <w:bCs/>
        </w:rPr>
        <w:t>Nr postępowania:</w:t>
      </w:r>
      <w:r w:rsidR="00BD1C12" w:rsidRPr="00740D0E">
        <w:rPr>
          <w:rFonts w:ascii="Arial" w:hAnsi="Arial" w:cs="Arial"/>
          <w:bCs/>
        </w:rPr>
        <w:t xml:space="preserve"> </w:t>
      </w:r>
      <w:bookmarkStart w:id="2" w:name="_Hlk178689515"/>
      <w:r w:rsidR="00A82DA5" w:rsidRPr="00740D0E">
        <w:rPr>
          <w:rFonts w:ascii="Arial" w:hAnsi="Arial" w:cs="Arial"/>
          <w:bCs/>
          <w:caps/>
        </w:rPr>
        <w:t>OR.272.</w:t>
      </w:r>
      <w:r w:rsidR="00210A99">
        <w:rPr>
          <w:rFonts w:ascii="Arial" w:hAnsi="Arial" w:cs="Arial"/>
          <w:bCs/>
          <w:caps/>
        </w:rPr>
        <w:t>20</w:t>
      </w:r>
      <w:r w:rsidR="00A82DA5" w:rsidRPr="00740D0E">
        <w:rPr>
          <w:rFonts w:ascii="Arial" w:hAnsi="Arial" w:cs="Arial"/>
          <w:bCs/>
          <w:caps/>
        </w:rPr>
        <w:t>.202</w:t>
      </w:r>
      <w:bookmarkEnd w:id="2"/>
      <w:r w:rsidR="00BE0E2B" w:rsidRPr="00740D0E">
        <w:rPr>
          <w:rFonts w:ascii="Arial" w:hAnsi="Arial" w:cs="Arial"/>
          <w:bCs/>
          <w:caps/>
        </w:rPr>
        <w:t>5</w:t>
      </w:r>
    </w:p>
    <w:p w14:paraId="785ABCB5" w14:textId="77777777" w:rsidR="000B75AA" w:rsidRDefault="000B75AA" w:rsidP="00FF441D">
      <w:pPr>
        <w:jc w:val="center"/>
        <w:rPr>
          <w:rFonts w:ascii="Arial" w:hAnsi="Arial" w:cs="Arial"/>
          <w:sz w:val="20"/>
          <w:szCs w:val="20"/>
        </w:rPr>
      </w:pPr>
    </w:p>
    <w:p w14:paraId="2BAADBB9" w14:textId="77777777" w:rsidR="000B75AA" w:rsidRDefault="000B75AA" w:rsidP="00FF441D">
      <w:pPr>
        <w:jc w:val="center"/>
        <w:rPr>
          <w:rFonts w:ascii="Arial" w:hAnsi="Arial" w:cs="Arial"/>
          <w:sz w:val="20"/>
          <w:szCs w:val="20"/>
        </w:rPr>
      </w:pPr>
    </w:p>
    <w:p w14:paraId="6A7A51AD" w14:textId="77777777" w:rsidR="00FF441D" w:rsidRPr="000B75AA" w:rsidRDefault="00FF441D" w:rsidP="00210A99">
      <w:pPr>
        <w:rPr>
          <w:rFonts w:ascii="Arial" w:hAnsi="Arial" w:cs="Arial"/>
          <w:sz w:val="20"/>
          <w:szCs w:val="20"/>
        </w:rPr>
      </w:pPr>
    </w:p>
    <w:p w14:paraId="0551D4F3" w14:textId="64E1FC3C" w:rsidR="008C5047" w:rsidRPr="00740D0E" w:rsidRDefault="00067044" w:rsidP="005B6DE0">
      <w:pPr>
        <w:spacing w:after="600"/>
        <w:jc w:val="center"/>
        <w:rPr>
          <w:rFonts w:ascii="Arial" w:hAnsi="Arial" w:cs="Arial"/>
        </w:rPr>
      </w:pPr>
      <w:r w:rsidRPr="00740D0E">
        <w:rPr>
          <w:rFonts w:ascii="Arial" w:hAnsi="Arial" w:cs="Arial"/>
        </w:rPr>
        <w:t>Mogilno, dnia</w:t>
      </w:r>
      <w:r w:rsidR="00872E93" w:rsidRPr="00740D0E">
        <w:rPr>
          <w:rFonts w:ascii="Arial" w:hAnsi="Arial" w:cs="Arial"/>
        </w:rPr>
        <w:t xml:space="preserve"> </w:t>
      </w:r>
      <w:r w:rsidR="00AD29D4">
        <w:rPr>
          <w:rFonts w:ascii="Arial" w:hAnsi="Arial" w:cs="Arial"/>
        </w:rPr>
        <w:t>05.05</w:t>
      </w:r>
      <w:r w:rsidRPr="00740D0E">
        <w:rPr>
          <w:rFonts w:ascii="Arial" w:hAnsi="Arial" w:cs="Arial"/>
        </w:rPr>
        <w:t>.202</w:t>
      </w:r>
      <w:r w:rsidR="00BE0E2B" w:rsidRPr="00740D0E">
        <w:rPr>
          <w:rFonts w:ascii="Arial" w:hAnsi="Arial" w:cs="Arial"/>
        </w:rPr>
        <w:t>5</w:t>
      </w:r>
      <w:r w:rsidRPr="00740D0E">
        <w:rPr>
          <w:rFonts w:ascii="Arial" w:hAnsi="Arial" w:cs="Arial"/>
        </w:rPr>
        <w:t xml:space="preserve"> r.</w:t>
      </w:r>
    </w:p>
    <w:p w14:paraId="6F5F4DBA" w14:textId="77777777" w:rsidR="00067044" w:rsidRPr="00490D4C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490D4C">
        <w:lastRenderedPageBreak/>
        <w:t>NAZWA ORAZ ADRES ZAMAWIAJĄCEGO</w:t>
      </w:r>
    </w:p>
    <w:p w14:paraId="3635B914" w14:textId="77777777" w:rsidR="00067044" w:rsidRPr="00887FD2" w:rsidRDefault="00067044" w:rsidP="00067044">
      <w:pPr>
        <w:tabs>
          <w:tab w:val="left" w:pos="540"/>
        </w:tabs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60A0C4E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Nazwa zamawiającego:</w:t>
      </w:r>
      <w:r w:rsidRPr="00726E5A">
        <w:rPr>
          <w:rFonts w:ascii="Arial" w:hAnsi="Arial" w:cs="Arial"/>
        </w:rPr>
        <w:tab/>
        <w:t>Powiat Mogileński</w:t>
      </w:r>
    </w:p>
    <w:p w14:paraId="0A86F696" w14:textId="24329148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Adres zamawiającego:</w:t>
      </w:r>
      <w:r w:rsidRPr="00726E5A">
        <w:rPr>
          <w:rFonts w:ascii="Arial" w:hAnsi="Arial" w:cs="Arial"/>
        </w:rPr>
        <w:tab/>
        <w:t>ul.</w:t>
      </w:r>
      <w:r w:rsidR="00E57FA4" w:rsidRPr="00726E5A">
        <w:rPr>
          <w:rFonts w:ascii="Arial" w:hAnsi="Arial" w:cs="Arial"/>
        </w:rPr>
        <w:t xml:space="preserve"> G.</w:t>
      </w:r>
      <w:r w:rsidRPr="00726E5A">
        <w:rPr>
          <w:rFonts w:ascii="Arial" w:hAnsi="Arial" w:cs="Arial"/>
        </w:rPr>
        <w:t xml:space="preserve"> Narutowicza 1</w:t>
      </w:r>
    </w:p>
    <w:p w14:paraId="76AEA1B2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Kod Miejscowość: </w:t>
      </w:r>
      <w:r w:rsidRPr="00726E5A">
        <w:rPr>
          <w:rFonts w:ascii="Arial" w:hAnsi="Arial" w:cs="Arial"/>
        </w:rPr>
        <w:tab/>
        <w:t>88-300 Mogilno</w:t>
      </w:r>
    </w:p>
    <w:p w14:paraId="247E154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Telefon: </w:t>
      </w:r>
      <w:r w:rsidRPr="00726E5A">
        <w:rPr>
          <w:rFonts w:ascii="Arial" w:hAnsi="Arial" w:cs="Arial"/>
        </w:rPr>
        <w:tab/>
        <w:t>52 588 83 00</w:t>
      </w:r>
    </w:p>
    <w:p w14:paraId="14027EE3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 xml:space="preserve">Faks: </w:t>
      </w:r>
      <w:r w:rsidRPr="00726E5A">
        <w:rPr>
          <w:rFonts w:ascii="Arial" w:hAnsi="Arial" w:cs="Arial"/>
        </w:rPr>
        <w:tab/>
        <w:t>52 588 82 40</w:t>
      </w:r>
    </w:p>
    <w:p w14:paraId="3ECA923F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color="0070C0"/>
        </w:rPr>
      </w:pPr>
      <w:r w:rsidRPr="00726E5A">
        <w:rPr>
          <w:rFonts w:ascii="Arial" w:hAnsi="Arial" w:cs="Arial"/>
        </w:rPr>
        <w:t xml:space="preserve">Adres strony internetowej: </w:t>
      </w:r>
      <w:r w:rsidRPr="00726E5A">
        <w:rPr>
          <w:rFonts w:ascii="Arial" w:hAnsi="Arial" w:cs="Arial"/>
        </w:rPr>
        <w:tab/>
      </w:r>
      <w:hyperlink r:id="rId9" w:history="1">
        <w:r w:rsidRPr="00726E5A">
          <w:rPr>
            <w:rStyle w:val="Hipercze"/>
            <w:rFonts w:ascii="Arial" w:hAnsi="Arial" w:cs="Arial"/>
            <w:color w:val="auto"/>
          </w:rPr>
          <w:t>https://pow-mogilenski.rbip.mojregion.info/</w:t>
        </w:r>
      </w:hyperlink>
    </w:p>
    <w:p w14:paraId="7C59552C" w14:textId="02250D94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  <w:color w:val="0070C0"/>
          <w:u w:val="single" w:color="0070C0"/>
        </w:rPr>
      </w:pPr>
      <w:r w:rsidRPr="00726E5A">
        <w:rPr>
          <w:rFonts w:ascii="Arial" w:hAnsi="Arial" w:cs="Arial"/>
        </w:rPr>
        <w:t xml:space="preserve">Adres poczty elektronicznej: </w:t>
      </w:r>
      <w:r w:rsidRPr="00726E5A">
        <w:rPr>
          <w:rFonts w:ascii="Arial" w:hAnsi="Arial" w:cs="Arial"/>
        </w:rPr>
        <w:tab/>
      </w:r>
      <w:hyperlink r:id="rId10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0A257478" w14:textId="77777777" w:rsidR="00067044" w:rsidRPr="00726E5A" w:rsidRDefault="00067044" w:rsidP="00A02389">
      <w:pPr>
        <w:widowControl w:val="0"/>
        <w:tabs>
          <w:tab w:val="left" w:pos="324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>Godziny urzędowania:</w:t>
      </w:r>
      <w:r w:rsidRPr="00726E5A">
        <w:rPr>
          <w:rFonts w:ascii="Arial" w:hAnsi="Arial" w:cs="Arial"/>
        </w:rPr>
        <w:tab/>
        <w:t>poniedziałek, środa, czwartek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15</w:t>
      </w:r>
      <w:r w:rsidRPr="00726E5A">
        <w:rPr>
          <w:rFonts w:ascii="Arial" w:hAnsi="Arial" w:cs="Arial"/>
          <w:vertAlign w:val="superscript"/>
        </w:rPr>
        <w:t>30</w:t>
      </w:r>
    </w:p>
    <w:p w14:paraId="59F1E041" w14:textId="77777777" w:rsidR="00067044" w:rsidRPr="00726E5A" w:rsidRDefault="00067044" w:rsidP="00A02389">
      <w:pPr>
        <w:widowControl w:val="0"/>
        <w:tabs>
          <w:tab w:val="left" w:pos="3240"/>
          <w:tab w:val="left" w:pos="3330"/>
        </w:tabs>
        <w:spacing w:line="360" w:lineRule="auto"/>
        <w:rPr>
          <w:rFonts w:ascii="Arial" w:hAnsi="Arial" w:cs="Arial"/>
        </w:rPr>
      </w:pPr>
      <w:r w:rsidRPr="00726E5A">
        <w:rPr>
          <w:rFonts w:ascii="Arial" w:hAnsi="Arial" w:cs="Arial"/>
        </w:rPr>
        <w:tab/>
        <w:t>wtorek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17</w:t>
      </w:r>
      <w:r w:rsidRPr="00726E5A">
        <w:rPr>
          <w:rFonts w:ascii="Arial" w:hAnsi="Arial" w:cs="Arial"/>
          <w:vertAlign w:val="superscript"/>
        </w:rPr>
        <w:t>00</w:t>
      </w:r>
    </w:p>
    <w:p w14:paraId="2F351473" w14:textId="35D6DF91" w:rsidR="00067044" w:rsidRPr="00726E5A" w:rsidRDefault="00067044" w:rsidP="00A02389">
      <w:pPr>
        <w:tabs>
          <w:tab w:val="left" w:pos="810"/>
          <w:tab w:val="left" w:pos="2790"/>
        </w:tabs>
        <w:spacing w:line="360" w:lineRule="auto"/>
        <w:ind w:left="3240"/>
        <w:rPr>
          <w:rFonts w:ascii="Arial" w:hAnsi="Arial" w:cs="Arial"/>
          <w:vertAlign w:val="superscript"/>
        </w:rPr>
      </w:pPr>
      <w:r w:rsidRPr="00726E5A">
        <w:rPr>
          <w:rFonts w:ascii="Arial" w:hAnsi="Arial" w:cs="Arial"/>
        </w:rPr>
        <w:t>piątek - 7</w:t>
      </w:r>
      <w:r w:rsidRPr="00726E5A">
        <w:rPr>
          <w:rFonts w:ascii="Arial" w:hAnsi="Arial" w:cs="Arial"/>
          <w:vertAlign w:val="superscript"/>
        </w:rPr>
        <w:t>30</w:t>
      </w:r>
      <w:r w:rsidRPr="00726E5A">
        <w:rPr>
          <w:rFonts w:ascii="Arial" w:hAnsi="Arial" w:cs="Arial"/>
        </w:rPr>
        <w:t xml:space="preserve"> do 14</w:t>
      </w:r>
      <w:r w:rsidRPr="00726E5A">
        <w:rPr>
          <w:rFonts w:ascii="Arial" w:hAnsi="Arial" w:cs="Arial"/>
          <w:vertAlign w:val="superscript"/>
        </w:rPr>
        <w:t>00</w:t>
      </w:r>
    </w:p>
    <w:p w14:paraId="225E5CC4" w14:textId="77777777" w:rsidR="00067044" w:rsidRPr="00726E5A" w:rsidRDefault="00067044" w:rsidP="00CB45A4">
      <w:pPr>
        <w:tabs>
          <w:tab w:val="left" w:pos="540"/>
        </w:tabs>
        <w:spacing w:line="360" w:lineRule="auto"/>
        <w:rPr>
          <w:rFonts w:ascii="Arial" w:hAnsi="Arial" w:cs="Arial"/>
          <w:vertAlign w:val="superscript"/>
        </w:rPr>
      </w:pPr>
    </w:p>
    <w:p w14:paraId="19198EA4" w14:textId="77777777" w:rsidR="00067044" w:rsidRDefault="0006704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r w:rsidRPr="00726E5A">
        <w:rPr>
          <w:rFonts w:ascii="Arial" w:hAnsi="Arial" w:cs="Arial"/>
          <w:b/>
        </w:rPr>
        <w:t>Adres strony internetowej, na której jest prowadzone postępowanie i na której będą dostępne wszelkie dokumenty związane z prowadzoną procedurą:</w:t>
      </w:r>
    </w:p>
    <w:p w14:paraId="57B56FE7" w14:textId="686F5C9A" w:rsidR="00210A99" w:rsidRDefault="006341B4" w:rsidP="00A02389">
      <w:pPr>
        <w:tabs>
          <w:tab w:val="left" w:pos="540"/>
        </w:tabs>
        <w:spacing w:line="360" w:lineRule="auto"/>
        <w:rPr>
          <w:rFonts w:ascii="Arial" w:hAnsi="Arial" w:cs="Arial"/>
          <w:b/>
        </w:rPr>
      </w:pPr>
      <w:hyperlink r:id="rId11" w:history="1">
        <w:r w:rsidRPr="006341B4">
          <w:rPr>
            <w:rStyle w:val="Hipercze"/>
            <w:rFonts w:ascii="Arial" w:hAnsi="Arial" w:cs="Arial"/>
            <w:b/>
          </w:rPr>
          <w:t>https://platformazakupowa.pl/transakcja/1091546</w:t>
        </w:r>
      </w:hyperlink>
    </w:p>
    <w:p w14:paraId="07C79435" w14:textId="5BA4233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OCHRONA DANYCH OSOBO</w:t>
      </w:r>
      <w:r w:rsidR="0047706C">
        <w:t>WY</w:t>
      </w:r>
      <w:r w:rsidRPr="000C7661">
        <w:t>CH</w:t>
      </w:r>
    </w:p>
    <w:p w14:paraId="6062A155" w14:textId="77777777" w:rsidR="005A611E" w:rsidRPr="00EE59AD" w:rsidRDefault="005A611E" w:rsidP="005A611E">
      <w:pPr>
        <w:spacing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przetwarzaniem danych osobowych i w sprawie swobodnego przepływu takich danych oraz uchylenia dyrektywy 95/46/WE (ogólne rozporządzenie o danych) (Dz. U. UE. L.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 xml:space="preserve">2016 r. Nr 119, str. 1 z </w:t>
      </w:r>
      <w:proofErr w:type="spellStart"/>
      <w:r w:rsidRPr="00EE59AD">
        <w:rPr>
          <w:rFonts w:ascii="Arial" w:hAnsi="Arial" w:cs="Arial"/>
        </w:rPr>
        <w:t>późn</w:t>
      </w:r>
      <w:proofErr w:type="spellEnd"/>
      <w:r w:rsidRPr="00EE59AD">
        <w:rPr>
          <w:rFonts w:ascii="Arial" w:hAnsi="Arial" w:cs="Arial"/>
        </w:rPr>
        <w:t>. zm.) zwanym dalej „RODO” informujemy, że:</w:t>
      </w:r>
    </w:p>
    <w:p w14:paraId="42D4264D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Administratorem Pani/Pana danych osobowych jest Starosta Mogileński, ul. G. Narutowicza 1, 88-300 Mogilno, tel. 52 588 83 00,</w:t>
      </w:r>
    </w:p>
    <w:p w14:paraId="5FCE2B71" w14:textId="225BA793" w:rsidR="005A611E" w:rsidRPr="00EE59AD" w:rsidRDefault="005A611E" w:rsidP="005A611E">
      <w:pPr>
        <w:pStyle w:val="Akapitzlist"/>
        <w:numPr>
          <w:ilvl w:val="0"/>
          <w:numId w:val="35"/>
        </w:numPr>
        <w:spacing w:line="360" w:lineRule="auto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>Został powołany inspektor ochrony danych w Starostwie Powiatowym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Mogilnie. Jeśli mają Państwo pytania dotyczące przetwarzania przez Starostę Mogileńskiego danych osobowych, prosimy kontaktować z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 xml:space="preserve">Inspektorem Ochrony Danych Osobowych w następujący sposób: </w:t>
      </w:r>
    </w:p>
    <w:p w14:paraId="0365753B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>pocztą tradycyjną kierując korespondencję na adres: ul. G. Narutowicza 1, 88-300 Mogilno;</w:t>
      </w:r>
    </w:p>
    <w:p w14:paraId="664F107A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lastRenderedPageBreak/>
        <w:t xml:space="preserve">elektronicznie na adres e-mail: </w:t>
      </w:r>
      <w:hyperlink r:id="rId12" w:history="1">
        <w:r w:rsidRPr="00EE59AD">
          <w:rPr>
            <w:rStyle w:val="Hipercze"/>
            <w:rFonts w:ascii="Arial" w:hAnsi="Arial" w:cs="Arial"/>
          </w:rPr>
          <w:t>iod@powiatmogilno.pl</w:t>
        </w:r>
      </w:hyperlink>
    </w:p>
    <w:p w14:paraId="0238136E" w14:textId="77777777" w:rsidR="005A611E" w:rsidRPr="00EE59AD" w:rsidRDefault="005A611E" w:rsidP="005A611E">
      <w:pPr>
        <w:pStyle w:val="Akapitzlist"/>
        <w:numPr>
          <w:ilvl w:val="0"/>
          <w:numId w:val="49"/>
        </w:numPr>
        <w:spacing w:line="360" w:lineRule="auto"/>
        <w:ind w:right="-295"/>
        <w:contextualSpacing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telefonicznie: 52-58-88-318.                                            </w:t>
      </w:r>
    </w:p>
    <w:p w14:paraId="3C4E2725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Pani/Pana dane osobowe przetwarzane będą na podstawie art. 6 ust. 1 lit. c) RODO w celu związanym z przedmiotowym postępowaniem o udzielenie zamówienia publicznego, prowadzonym w trybie podstawowym.</w:t>
      </w:r>
    </w:p>
    <w:p w14:paraId="1D409B86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odbiorcami Pani/Pana danych osobowych będą osoby lub podmioty, którym udostępniona zostanie dokumentacja postępowania w oparciu o art. 74 ustawy P.Z.P.</w:t>
      </w:r>
    </w:p>
    <w:p w14:paraId="529B2F6E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Pani/Pana dane osobowe będą przechowywane, zgodnie z art. 78 ust. 1 P.Z.P. przez okres 4 lat od dnia zakończenia postępowania o udzielenie zamówienia, a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jeżeli czas trwania umowy przekracza 4 lata, okres przechowywania obejmuje cały czas trwania umowy;</w:t>
      </w:r>
    </w:p>
    <w:p w14:paraId="2677814E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1A847DB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w odniesieniu do Pani/Pana danych osobowych decyzje nie będą podejmowane w sposób zautomatyzowany, stosownie do art. 22 RODO.</w:t>
      </w:r>
    </w:p>
    <w:p w14:paraId="3FD97114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posiada Pani/Pan:</w:t>
      </w:r>
    </w:p>
    <w:p w14:paraId="13D3E1E9" w14:textId="6035DC7E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szczególności podania nazwy lub daty postępowania o udzielenie zamówienia publicznego lub konkursu albo sprecyzowanie nazwy lub daty zakończonego postępowania o udzielenie zamówienia);</w:t>
      </w:r>
    </w:p>
    <w:p w14:paraId="428E72B9" w14:textId="77777777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na podstawie art. 16 RODO prawo do sprostowania Pani/Pana danych osobowych (skorzystanie z prawa do sprostowania nie może </w:t>
      </w:r>
      <w:r w:rsidRPr="00EE59AD">
        <w:rPr>
          <w:rFonts w:ascii="Arial" w:hAnsi="Arial" w:cs="Arial"/>
        </w:rPr>
        <w:lastRenderedPageBreak/>
        <w:t>skutkować zmianą wyniku postępowania o udzielenie zamówienia publicznego ani zmianą postanowień umowy w zakresie niezgodnym z ustawą PZP oraz nie może naruszać integralności protokołu oraz jego załączników);</w:t>
      </w:r>
    </w:p>
    <w:p w14:paraId="6DD3FD32" w14:textId="168AE409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(prawo do ograniczenia przetwarzania nie ma zastosowania w</w:t>
      </w:r>
      <w:r>
        <w:rPr>
          <w:rFonts w:ascii="Arial" w:hAnsi="Arial" w:cs="Arial"/>
        </w:rPr>
        <w:t> </w:t>
      </w:r>
      <w:r w:rsidRPr="00EE59AD">
        <w:rPr>
          <w:rFonts w:ascii="Arial" w:hAnsi="Arial" w:cs="Arial"/>
        </w:rPr>
        <w:t>odniesieniu do przechowywania, w celu zapewnienia korzystania ze środków ochrony prawnej lub w celu ochrony praw innej osoby fizycznej lub prawnej, lub z uwagi na ważne względy interesu publicznego Unii Europejskiej lub państwa członkowskiego);</w:t>
      </w:r>
    </w:p>
    <w:p w14:paraId="78A546C5" w14:textId="77777777" w:rsidR="005A611E" w:rsidRPr="00EE59AD" w:rsidRDefault="005A611E" w:rsidP="005A611E">
      <w:pPr>
        <w:numPr>
          <w:ilvl w:val="0"/>
          <w:numId w:val="36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</w:p>
    <w:p w14:paraId="7798EB13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nie przysługuje Pani/Panu:</w:t>
      </w:r>
    </w:p>
    <w:p w14:paraId="407F2D51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w związku z art. 17 ust. 3 lit. b, d lub e RODO prawo do usunięcia danych osobowych;</w:t>
      </w:r>
    </w:p>
    <w:p w14:paraId="69FA482D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prawo do przenoszenia danych osobowych, o którym mowa w art. 20 RODO;</w:t>
      </w:r>
    </w:p>
    <w:p w14:paraId="41AFD8B0" w14:textId="77777777" w:rsidR="005A611E" w:rsidRPr="00EE59AD" w:rsidRDefault="005A611E" w:rsidP="005A611E">
      <w:pPr>
        <w:numPr>
          <w:ilvl w:val="0"/>
          <w:numId w:val="37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 xml:space="preserve">na podstawie art. 21 RODO prawo sprzeciwu, wobec przetwarzania danych osobowych, gdyż podstawą prawną przetwarzania Pani/Pana danych osobowych jest art. 6 ust. 1 lit. c RODO; </w:t>
      </w:r>
    </w:p>
    <w:p w14:paraId="1218B8D3" w14:textId="77777777" w:rsidR="005A611E" w:rsidRPr="00EE59AD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t>przysługuje Pani/Panu prawo wniesienia skargi do organu nadzorczego na niezgodne z RODO przetwarzanie Pani/Pana danych osobowych przez administratora. Organem właściwym dla przedmiotowej skargi jest Urząd Ochrony Danych Osobowych, ul. Stawki 2, 00-193 Warszawa;</w:t>
      </w:r>
    </w:p>
    <w:p w14:paraId="218AAEDA" w14:textId="0AB394EF" w:rsidR="005A611E" w:rsidRPr="005A611E" w:rsidRDefault="005A611E" w:rsidP="005A611E">
      <w:pPr>
        <w:numPr>
          <w:ilvl w:val="0"/>
          <w:numId w:val="35"/>
        </w:numPr>
        <w:spacing w:after="160" w:line="360" w:lineRule="auto"/>
        <w:rPr>
          <w:rFonts w:ascii="Arial" w:hAnsi="Arial" w:cs="Arial"/>
        </w:rPr>
      </w:pPr>
      <w:r w:rsidRPr="00EE59AD">
        <w:rPr>
          <w:rFonts w:ascii="Arial" w:hAnsi="Arial" w:cs="Arial"/>
        </w:rPr>
        <w:lastRenderedPageBreak/>
        <w:t>w przypadku udostępnienia Zamawiającemu przez podmiot biorący udział w postępowaniu o udzielenie zamówienia danych osobowych swoich pracowników, zleceniobiorców, pełnomocników, członków zarządu, wspólników, współpracowników, kontrahentów, dostawców, beneficjentów rzeczywistych lub innych osób Zamawiający wnosi o poinformowanie tych osób o danych administratora Zamawiającego, o danych IOD, o celach przetwarzania, kategoriach danych, odbiorcach i o przetwarzaniu danych osobowych na zasadach określonych powyżej.</w:t>
      </w:r>
    </w:p>
    <w:p w14:paraId="713F8476" w14:textId="7777777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TRYB UDZIELENIA ZAMÓWIENIA</w:t>
      </w:r>
    </w:p>
    <w:p w14:paraId="2CC99FED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24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Niniejsze postępowanie prowadzone jest w trybie podstawowym o jakim stanowi art. 275 pkt 1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oraz niniejszej Specyfikacji Warunków Zamówienia, zwaną dalej „SWZ”. </w:t>
      </w:r>
    </w:p>
    <w:p w14:paraId="4E0900B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Zamawiający nie przewiduje wyboru najkorzystniejszej oferty z możliwością prowadzenia negocjacji. </w:t>
      </w:r>
    </w:p>
    <w:p w14:paraId="4A6D6078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611ABC53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aukcji elektronicznej.</w:t>
      </w:r>
    </w:p>
    <w:p w14:paraId="59B7A919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przewiduje złożenia oferty w postaci katalogów elektronicznych.</w:t>
      </w:r>
    </w:p>
    <w:p w14:paraId="75DF01F7" w14:textId="77777777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prowadzi postępowania w celu zawarcia umowy ramowej.</w:t>
      </w:r>
    </w:p>
    <w:p w14:paraId="075B516D" w14:textId="60A6DBA2" w:rsidR="00067044" w:rsidRPr="00DB4234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 nie zastrzega możliwości ubiegania się o udzielenie zamówienia wyłącznie przez wykonawców, o których mowa w art. 94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Pr="00DB4234">
        <w:rPr>
          <w:rFonts w:ascii="Arial" w:hAnsi="Arial" w:cs="Arial"/>
          <w:szCs w:val="24"/>
        </w:rPr>
        <w:t xml:space="preserve">. </w:t>
      </w:r>
    </w:p>
    <w:p w14:paraId="554F7D44" w14:textId="00F86DC0" w:rsidR="00F00C6C" w:rsidRDefault="00067044" w:rsidP="00DB4234">
      <w:pPr>
        <w:pStyle w:val="pkt"/>
        <w:numPr>
          <w:ilvl w:val="0"/>
          <w:numId w:val="30"/>
        </w:numPr>
        <w:spacing w:before="0" w:after="0" w:line="360" w:lineRule="auto"/>
        <w:ind w:left="426" w:hanging="426"/>
        <w:jc w:val="left"/>
        <w:rPr>
          <w:rFonts w:ascii="Arial" w:hAnsi="Arial" w:cs="Arial"/>
          <w:szCs w:val="24"/>
        </w:rPr>
      </w:pPr>
      <w:r w:rsidRPr="00DB4234">
        <w:rPr>
          <w:rFonts w:ascii="Arial" w:hAnsi="Arial" w:cs="Arial"/>
          <w:szCs w:val="24"/>
        </w:rPr>
        <w:t>Zamawiający</w:t>
      </w:r>
      <w:r w:rsidR="006C131E">
        <w:rPr>
          <w:rFonts w:ascii="Arial" w:hAnsi="Arial" w:cs="Arial"/>
          <w:szCs w:val="24"/>
        </w:rPr>
        <w:t xml:space="preserve"> </w:t>
      </w:r>
      <w:r w:rsidRPr="00DB4234">
        <w:rPr>
          <w:rFonts w:ascii="Arial" w:hAnsi="Arial" w:cs="Arial"/>
          <w:szCs w:val="24"/>
        </w:rPr>
        <w:t>określa dodatkow</w:t>
      </w:r>
      <w:r w:rsidR="006C131E">
        <w:rPr>
          <w:rFonts w:ascii="Arial" w:hAnsi="Arial" w:cs="Arial"/>
          <w:szCs w:val="24"/>
        </w:rPr>
        <w:t>e</w:t>
      </w:r>
      <w:r w:rsidRPr="00DB4234">
        <w:rPr>
          <w:rFonts w:ascii="Arial" w:hAnsi="Arial" w:cs="Arial"/>
          <w:szCs w:val="24"/>
        </w:rPr>
        <w:t xml:space="preserve"> wymaga</w:t>
      </w:r>
      <w:r w:rsidR="006C131E">
        <w:rPr>
          <w:rFonts w:ascii="Arial" w:hAnsi="Arial" w:cs="Arial"/>
          <w:szCs w:val="24"/>
        </w:rPr>
        <w:t>nia</w:t>
      </w:r>
      <w:r w:rsidRPr="00DB4234">
        <w:rPr>
          <w:rFonts w:ascii="Arial" w:hAnsi="Arial" w:cs="Arial"/>
          <w:szCs w:val="24"/>
        </w:rPr>
        <w:t xml:space="preserve"> związanych z zatrudnianiem osób, o których mowa w art. 96 ust. 2 pkt 2</w:t>
      </w:r>
      <w:r w:rsidR="00443A5F" w:rsidRPr="00DB4234">
        <w:rPr>
          <w:rFonts w:ascii="Arial" w:hAnsi="Arial" w:cs="Arial"/>
          <w:szCs w:val="24"/>
        </w:rPr>
        <w:t xml:space="preserve"> </w:t>
      </w:r>
      <w:proofErr w:type="spellStart"/>
      <w:r w:rsidRPr="00DB4234">
        <w:rPr>
          <w:rFonts w:ascii="Arial" w:hAnsi="Arial" w:cs="Arial"/>
          <w:szCs w:val="24"/>
        </w:rPr>
        <w:t>p.z.p</w:t>
      </w:r>
      <w:proofErr w:type="spellEnd"/>
      <w:r w:rsidR="006C131E">
        <w:rPr>
          <w:rFonts w:ascii="Arial" w:hAnsi="Arial" w:cs="Arial"/>
          <w:szCs w:val="24"/>
        </w:rPr>
        <w:t xml:space="preserve"> w ramach kryterium oceny ofert, zawartych w rozdziale XVII SWZ</w:t>
      </w:r>
      <w:r w:rsidRPr="00DB4234">
        <w:rPr>
          <w:rFonts w:ascii="Arial" w:hAnsi="Arial" w:cs="Arial"/>
          <w:szCs w:val="24"/>
        </w:rPr>
        <w:t xml:space="preserve">. </w:t>
      </w:r>
    </w:p>
    <w:p w14:paraId="51CE1CC1" w14:textId="77777777" w:rsidR="00620966" w:rsidRPr="00DB4234" w:rsidRDefault="00620966" w:rsidP="003D0263">
      <w:pPr>
        <w:pStyle w:val="pkt"/>
        <w:spacing w:before="0" w:after="0" w:line="360" w:lineRule="auto"/>
        <w:ind w:left="426" w:firstLine="0"/>
        <w:jc w:val="left"/>
        <w:rPr>
          <w:rFonts w:ascii="Arial" w:hAnsi="Arial" w:cs="Arial"/>
          <w:szCs w:val="24"/>
        </w:rPr>
      </w:pPr>
    </w:p>
    <w:p w14:paraId="65857C28" w14:textId="77777777" w:rsidR="00F00C6C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OPIS PRZEDMIOTU ZAMÓWIENIA</w:t>
      </w:r>
    </w:p>
    <w:p w14:paraId="7229577C" w14:textId="4A408599" w:rsidR="00D5234C" w:rsidRPr="00FF7698" w:rsidRDefault="00FF7698" w:rsidP="00FF7698">
      <w:pPr>
        <w:pStyle w:val="Akapitzlist"/>
        <w:numPr>
          <w:ilvl w:val="0"/>
          <w:numId w:val="38"/>
        </w:numPr>
        <w:spacing w:line="360" w:lineRule="auto"/>
        <w:ind w:left="360" w:hanging="360"/>
        <w:rPr>
          <w:rFonts w:ascii="Arial" w:hAnsi="Arial" w:cs="Arial"/>
        </w:rPr>
      </w:pPr>
      <w:r w:rsidRPr="00FF7698">
        <w:rPr>
          <w:rFonts w:ascii="Arial" w:hAnsi="Arial" w:cs="Arial"/>
        </w:rPr>
        <w:t xml:space="preserve">Przedmiotem zamówienia jest dostawa </w:t>
      </w:r>
      <w:r w:rsidR="00FF03DA">
        <w:rPr>
          <w:rFonts w:ascii="Arial" w:hAnsi="Arial" w:cs="Arial"/>
        </w:rPr>
        <w:t>sprzętu komputerowego</w:t>
      </w:r>
      <w:r w:rsidRPr="00FF7698">
        <w:rPr>
          <w:rFonts w:ascii="Arial" w:hAnsi="Arial" w:cs="Arial"/>
        </w:rPr>
        <w:t xml:space="preserve"> do Zespołu Szkół w Mogilnie oraz Zespołu Szkół w Strzelnie</w:t>
      </w:r>
      <w:r w:rsidR="00E31EEC">
        <w:rPr>
          <w:rFonts w:ascii="Arial" w:hAnsi="Arial" w:cs="Arial"/>
        </w:rPr>
        <w:t>.</w:t>
      </w:r>
    </w:p>
    <w:p w14:paraId="77580668" w14:textId="1CF8E795" w:rsidR="0041608A" w:rsidRPr="00FF03DA" w:rsidRDefault="0041608A" w:rsidP="0041608A">
      <w:pPr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  <w:sz w:val="32"/>
          <w:szCs w:val="32"/>
        </w:rPr>
      </w:pPr>
      <w:r w:rsidRPr="0041608A">
        <w:rPr>
          <w:rFonts w:ascii="Arial" w:hAnsi="Arial" w:cs="Arial"/>
          <w:bCs/>
        </w:rPr>
        <w:t>Zamówienie</w:t>
      </w:r>
      <w:r w:rsidR="00D56B02">
        <w:rPr>
          <w:rFonts w:ascii="Arial" w:hAnsi="Arial" w:cs="Arial"/>
          <w:bCs/>
        </w:rPr>
        <w:t xml:space="preserve"> </w:t>
      </w:r>
      <w:r w:rsidR="00FF03DA">
        <w:rPr>
          <w:rFonts w:ascii="Arial" w:hAnsi="Arial" w:cs="Arial"/>
          <w:bCs/>
        </w:rPr>
        <w:t xml:space="preserve">zostało podzielone na </w:t>
      </w:r>
      <w:r w:rsidR="002913C6">
        <w:rPr>
          <w:rFonts w:ascii="Arial" w:hAnsi="Arial" w:cs="Arial"/>
          <w:bCs/>
        </w:rPr>
        <w:t>4</w:t>
      </w:r>
      <w:r w:rsidR="00FF03DA">
        <w:rPr>
          <w:rFonts w:ascii="Arial" w:hAnsi="Arial" w:cs="Arial"/>
          <w:bCs/>
        </w:rPr>
        <w:t xml:space="preserve"> części</w:t>
      </w:r>
      <w:r w:rsidR="00FF03DA">
        <w:rPr>
          <w:rFonts w:ascii="Arial" w:hAnsi="Arial" w:cs="Arial"/>
        </w:rPr>
        <w:t>:</w:t>
      </w:r>
    </w:p>
    <w:p w14:paraId="2E15BDA5" w14:textId="61472CC5" w:rsidR="00FF03DA" w:rsidRPr="00F40438" w:rsidRDefault="002913C6" w:rsidP="00FF03DA">
      <w:pPr>
        <w:pStyle w:val="Akapitzlist"/>
        <w:numPr>
          <w:ilvl w:val="0"/>
          <w:numId w:val="51"/>
        </w:numPr>
        <w:spacing w:line="360" w:lineRule="auto"/>
        <w:ind w:right="7"/>
        <w:rPr>
          <w:rFonts w:ascii="Arial" w:hAnsi="Arial" w:cs="Arial"/>
          <w:bCs/>
        </w:rPr>
      </w:pPr>
      <w:bookmarkStart w:id="3" w:name="_Hlk195098237"/>
      <w:r w:rsidRPr="002913C6">
        <w:rPr>
          <w:rFonts w:ascii="Arial" w:hAnsi="Arial" w:cs="Arial"/>
          <w:bCs/>
        </w:rPr>
        <w:lastRenderedPageBreak/>
        <w:t>Część I: „Zakup komputerów stacjonarnych, laptopów i urządzeń drukujących do szkół Powiatu Mogileńskiego w ramach projektu „Rozwój kształcenia zawodowego w szkołach Powiatu Mogileńskiego</w:t>
      </w:r>
      <w:r w:rsidR="00FF03DA" w:rsidRPr="00F40438">
        <w:rPr>
          <w:rFonts w:ascii="Arial" w:hAnsi="Arial" w:cs="Arial"/>
          <w:bCs/>
        </w:rPr>
        <w:t>”,</w:t>
      </w:r>
    </w:p>
    <w:p w14:paraId="5A533D07" w14:textId="64166B9C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bookmarkStart w:id="4" w:name="_Hlk195094659"/>
      <w:r w:rsidRPr="002913C6">
        <w:rPr>
          <w:rFonts w:ascii="Arial" w:hAnsi="Arial" w:cs="Arial"/>
          <w:bCs/>
        </w:rPr>
        <w:t>Część II: „Zakup komputerów stacjonarnych, laptopów i urządzeń drukujących do szkół Powiatu Mogileńskiego w ramach projektu „Rozwój kształcenia ogólnego w szkołach Powiatu Mogileńskiego</w:t>
      </w:r>
    </w:p>
    <w:p w14:paraId="0AC2A326" w14:textId="240E7961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</w:rPr>
        <w:t>Część III: „Zakup monitorów interaktywnych do szkół Powiatu Mogileńskiego w ramach projektu „Rozwój kształcenia zawodowego w szkołach Powiatu Mogileńskiego”,</w:t>
      </w:r>
    </w:p>
    <w:p w14:paraId="01DEA5FD" w14:textId="35CCD344" w:rsidR="002913C6" w:rsidRDefault="002913C6" w:rsidP="002913C6">
      <w:pPr>
        <w:pStyle w:val="Akapitzlist"/>
        <w:numPr>
          <w:ilvl w:val="0"/>
          <w:numId w:val="51"/>
        </w:numPr>
        <w:autoSpaceDN w:val="0"/>
        <w:spacing w:line="360" w:lineRule="auto"/>
        <w:ind w:right="7"/>
        <w:rPr>
          <w:rFonts w:ascii="Arial" w:hAnsi="Arial" w:cs="Arial"/>
          <w:bCs/>
          <w:lang w:eastAsia="x-none"/>
        </w:rPr>
      </w:pPr>
      <w:r>
        <w:rPr>
          <w:rFonts w:ascii="Arial" w:hAnsi="Arial" w:cs="Arial"/>
          <w:bCs/>
        </w:rPr>
        <w:t>Część IV: „Zakup monitorów interaktywnych do szkół Powiatu Mogileńskiego w ramach projektu „Rozwój kształcenia ogólnego w szkołach Powiatu Mogileńskiego”.</w:t>
      </w:r>
    </w:p>
    <w:bookmarkEnd w:id="3"/>
    <w:bookmarkEnd w:id="4"/>
    <w:p w14:paraId="05D0A87C" w14:textId="551E7552" w:rsidR="001A5A3B" w:rsidRPr="000471AA" w:rsidRDefault="0041608A" w:rsidP="000471AA">
      <w:pPr>
        <w:pStyle w:val="Akapitzlist"/>
        <w:numPr>
          <w:ilvl w:val="0"/>
          <w:numId w:val="38"/>
        </w:numPr>
        <w:spacing w:line="360" w:lineRule="auto"/>
        <w:ind w:left="284" w:right="7" w:hanging="284"/>
        <w:rPr>
          <w:rFonts w:ascii="Arial" w:hAnsi="Arial" w:cs="Arial"/>
          <w:bCs/>
        </w:rPr>
      </w:pPr>
      <w:r w:rsidRPr="000471AA">
        <w:rPr>
          <w:rFonts w:ascii="Arial" w:hAnsi="Arial" w:cs="Arial"/>
          <w:bCs/>
        </w:rPr>
        <w:t>Szczegółowy opis przedmiotu zamówienia uwzględniający m.in. parametry techniczne, jakościowe, stanowi załącznik nr 5 do SWZ – Opis przedmiotu zamówienia.</w:t>
      </w:r>
    </w:p>
    <w:p w14:paraId="086ECCAE" w14:textId="77777777" w:rsidR="00067044" w:rsidRPr="00DB4234" w:rsidRDefault="00067044" w:rsidP="00C70B95">
      <w:pPr>
        <w:pStyle w:val="Akapitzlist"/>
        <w:numPr>
          <w:ilvl w:val="0"/>
          <w:numId w:val="38"/>
        </w:numPr>
        <w:tabs>
          <w:tab w:val="left" w:pos="426"/>
        </w:tabs>
        <w:spacing w:line="360" w:lineRule="auto"/>
        <w:ind w:left="284" w:hanging="284"/>
        <w:contextualSpacing/>
        <w:rPr>
          <w:rFonts w:ascii="Arial" w:hAnsi="Arial" w:cs="Arial"/>
          <w:b/>
        </w:rPr>
      </w:pPr>
      <w:r w:rsidRPr="00DB4234">
        <w:rPr>
          <w:rFonts w:ascii="Arial" w:hAnsi="Arial" w:cs="Arial"/>
        </w:rPr>
        <w:t xml:space="preserve">Wspólny Słownik Zamówień CPV: </w:t>
      </w:r>
    </w:p>
    <w:p w14:paraId="1F1B17A5" w14:textId="77777777" w:rsidR="002C5765" w:rsidRP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Główny kod CPV:</w:t>
      </w:r>
    </w:p>
    <w:p w14:paraId="6D66D1DB" w14:textId="2FF18CFA" w:rsidR="002C5765" w:rsidRPr="002C5765" w:rsidRDefault="00970CD9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Fonts w:ascii="Arial" w:hAnsi="Arial" w:cs="Arial"/>
          <w:b/>
        </w:rPr>
        <w:t>30200000-1</w:t>
      </w:r>
      <w:r>
        <w:rPr>
          <w:rFonts w:ascii="Arial" w:hAnsi="Arial" w:cs="Arial"/>
          <w:b/>
        </w:rPr>
        <w:t xml:space="preserve"> </w:t>
      </w:r>
      <w:r w:rsidRPr="00970CD9">
        <w:rPr>
          <w:rFonts w:ascii="Arial" w:hAnsi="Arial" w:cs="Arial"/>
          <w:b/>
        </w:rPr>
        <w:t>- Urządzenia komputerowe</w:t>
      </w:r>
    </w:p>
    <w:p w14:paraId="1C8DB240" w14:textId="77777777" w:rsidR="002C5765" w:rsidRDefault="002C5765" w:rsidP="002C5765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2C5765">
        <w:rPr>
          <w:rStyle w:val="FontStyle33"/>
          <w:rFonts w:ascii="Arial" w:hAnsi="Arial" w:cs="Arial"/>
          <w:b/>
          <w:sz w:val="24"/>
          <w:szCs w:val="24"/>
        </w:rPr>
        <w:t>Dodatkowe kody CPV:</w:t>
      </w:r>
    </w:p>
    <w:p w14:paraId="262AC8A2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30213100-6 – Komputery przenośne</w:t>
      </w:r>
    </w:p>
    <w:p w14:paraId="3F0AA6D4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30213000-5 - Komputery osobiste</w:t>
      </w:r>
    </w:p>
    <w:p w14:paraId="16AEE0A5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 xml:space="preserve">30231300-0 - Monitory ekranowe </w:t>
      </w:r>
    </w:p>
    <w:p w14:paraId="1199C7A6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30232110-8 – Drukarki laserowe</w:t>
      </w:r>
    </w:p>
    <w:p w14:paraId="538CE2D3" w14:textId="77777777" w:rsidR="00970CD9" w:rsidRP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30232150-0 – Drukarki atramentowe</w:t>
      </w:r>
    </w:p>
    <w:p w14:paraId="7140A01C" w14:textId="5EE6A958" w:rsidR="00970CD9" w:rsidRDefault="00970CD9" w:rsidP="00970CD9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  <w:r w:rsidRPr="00970CD9">
        <w:rPr>
          <w:rStyle w:val="FontStyle33"/>
          <w:rFonts w:ascii="Arial" w:hAnsi="Arial" w:cs="Arial"/>
          <w:b/>
          <w:sz w:val="24"/>
          <w:szCs w:val="24"/>
        </w:rPr>
        <w:t>48700000-5 – Pakiety oprogramowania użytkowego</w:t>
      </w:r>
    </w:p>
    <w:p w14:paraId="0F6AA241" w14:textId="4B2B33BC" w:rsidR="00970CD9" w:rsidRDefault="00006645" w:rsidP="002913C6">
      <w:pPr>
        <w:pStyle w:val="Style18"/>
        <w:spacing w:before="5" w:line="276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30231320-6 – Monitory dotykowe</w:t>
      </w:r>
    </w:p>
    <w:p w14:paraId="08831177" w14:textId="77777777" w:rsidR="002913C6" w:rsidRDefault="002913C6" w:rsidP="002913C6">
      <w:pPr>
        <w:pStyle w:val="Style18"/>
        <w:spacing w:before="5" w:line="276" w:lineRule="auto"/>
        <w:ind w:left="567"/>
        <w:rPr>
          <w:rStyle w:val="FontStyle33"/>
          <w:rFonts w:ascii="Arial" w:hAnsi="Arial" w:cs="Arial"/>
          <w:b/>
          <w:sz w:val="24"/>
          <w:szCs w:val="24"/>
        </w:rPr>
      </w:pPr>
    </w:p>
    <w:p w14:paraId="5810590F" w14:textId="65C9136B" w:rsidR="00067044" w:rsidRPr="00DB4234" w:rsidRDefault="00067044" w:rsidP="00C70B95">
      <w:pPr>
        <w:pStyle w:val="Style18"/>
        <w:widowControl/>
        <w:numPr>
          <w:ilvl w:val="0"/>
          <w:numId w:val="38"/>
        </w:numPr>
        <w:tabs>
          <w:tab w:val="left" w:pos="142"/>
        </w:tabs>
        <w:spacing w:before="5" w:line="360" w:lineRule="auto"/>
        <w:ind w:left="270" w:hanging="270"/>
        <w:rPr>
          <w:rFonts w:ascii="Arial" w:hAnsi="Arial" w:cs="Arial"/>
        </w:rPr>
      </w:pPr>
      <w:r w:rsidRPr="00DB4234">
        <w:rPr>
          <w:rFonts w:ascii="Arial" w:hAnsi="Arial" w:cs="Arial"/>
        </w:rPr>
        <w:t>Zamawiający nie dopuszcza składania ofert wariantowych oraz w postaci katalogów elektronicznych.</w:t>
      </w:r>
    </w:p>
    <w:p w14:paraId="4BC093F3" w14:textId="426DEE2A" w:rsidR="00014502" w:rsidRDefault="00067044" w:rsidP="00C70B95">
      <w:pPr>
        <w:pStyle w:val="Akapitzlist"/>
        <w:numPr>
          <w:ilvl w:val="0"/>
          <w:numId w:val="38"/>
        </w:numPr>
        <w:spacing w:line="360" w:lineRule="auto"/>
        <w:ind w:left="270" w:hanging="270"/>
        <w:rPr>
          <w:rFonts w:ascii="Arial" w:hAnsi="Arial" w:cs="Arial"/>
        </w:rPr>
      </w:pPr>
      <w:r w:rsidRPr="002C5765">
        <w:rPr>
          <w:rFonts w:ascii="Arial" w:hAnsi="Arial" w:cs="Arial"/>
        </w:rPr>
        <w:t>Zamawiający nie przewiduje udzielania zamówień, o których mowa w art. 214 ust. 1 pkt 7 i 8.</w:t>
      </w:r>
    </w:p>
    <w:p w14:paraId="78424870" w14:textId="51C882BC" w:rsidR="00235710" w:rsidRDefault="00B55AE1" w:rsidP="00C70B95">
      <w:pPr>
        <w:pStyle w:val="Akapitzlist"/>
        <w:numPr>
          <w:ilvl w:val="0"/>
          <w:numId w:val="38"/>
        </w:numPr>
        <w:spacing w:line="360" w:lineRule="auto"/>
        <w:ind w:left="270" w:hanging="270"/>
        <w:rPr>
          <w:rFonts w:ascii="Arial" w:hAnsi="Arial" w:cs="Arial"/>
        </w:rPr>
      </w:pPr>
      <w:bookmarkStart w:id="5" w:name="_Hlk178690098"/>
      <w:r>
        <w:rPr>
          <w:rFonts w:ascii="Arial" w:hAnsi="Arial" w:cs="Arial"/>
        </w:rPr>
        <w:t>Zamówienie jest dofinansowane w ramach projekt</w:t>
      </w:r>
      <w:r w:rsidR="00235710">
        <w:rPr>
          <w:rFonts w:ascii="Arial" w:hAnsi="Arial" w:cs="Arial"/>
        </w:rPr>
        <w:t>ów:</w:t>
      </w:r>
      <w:r w:rsidRPr="00B55AE1">
        <w:rPr>
          <w:rFonts w:ascii="Arial" w:hAnsi="Arial" w:cs="Arial"/>
        </w:rPr>
        <w:t xml:space="preserve"> </w:t>
      </w:r>
    </w:p>
    <w:bookmarkEnd w:id="5"/>
    <w:p w14:paraId="41BB1FA0" w14:textId="61EA1120" w:rsidR="00B55AE1" w:rsidRDefault="003F4724" w:rsidP="00235710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235710">
        <w:rPr>
          <w:rFonts w:ascii="Arial" w:hAnsi="Arial" w:cs="Arial"/>
        </w:rPr>
        <w:lastRenderedPageBreak/>
        <w:t>FEKP.08.28-IZ.00-0005/24 pn. „Rozwój kształcenia zawodowego w</w:t>
      </w:r>
      <w:r w:rsidR="00235710">
        <w:rPr>
          <w:rFonts w:ascii="Arial" w:hAnsi="Arial" w:cs="Arial"/>
        </w:rPr>
        <w:t> </w:t>
      </w:r>
      <w:r w:rsidRPr="00235710">
        <w:rPr>
          <w:rFonts w:ascii="Arial" w:hAnsi="Arial" w:cs="Arial"/>
        </w:rPr>
        <w:t>szkołach Powiatu Mogileńskiego” realizowanego w ramach Programu Fundusze Europejskie dla Kujaw i Pomorza 2021-2027</w:t>
      </w:r>
      <w:r w:rsidR="00235710">
        <w:rPr>
          <w:rFonts w:ascii="Arial" w:hAnsi="Arial" w:cs="Arial"/>
        </w:rPr>
        <w:t>,</w:t>
      </w:r>
    </w:p>
    <w:p w14:paraId="4CDDA988" w14:textId="3D6AC822" w:rsidR="00235710" w:rsidRPr="00235710" w:rsidRDefault="00235710" w:rsidP="00235710">
      <w:pPr>
        <w:pStyle w:val="Akapitzlist"/>
        <w:numPr>
          <w:ilvl w:val="0"/>
          <w:numId w:val="52"/>
        </w:numPr>
        <w:spacing w:line="360" w:lineRule="auto"/>
        <w:rPr>
          <w:rFonts w:ascii="Arial" w:hAnsi="Arial" w:cs="Arial"/>
        </w:rPr>
      </w:pPr>
      <w:r w:rsidRPr="00235710">
        <w:rPr>
          <w:rFonts w:ascii="Arial" w:hAnsi="Arial" w:cs="Arial"/>
        </w:rPr>
        <w:t>FEKP.08.27-IZ.00-0013/24 pn. „Rozwój kształcenia ogólnego w szkołach Powiatu Mogileńskiego” realizowanego w ramach Programu Fundusze Europejskie dla Kujaw i Pomorza 2021-2027</w:t>
      </w:r>
      <w:r>
        <w:rPr>
          <w:rFonts w:ascii="Arial" w:hAnsi="Arial" w:cs="Arial"/>
        </w:rPr>
        <w:t>.</w:t>
      </w:r>
    </w:p>
    <w:p w14:paraId="20D1E3AD" w14:textId="0139B059" w:rsidR="00014502" w:rsidRPr="00926151" w:rsidRDefault="00014502" w:rsidP="00C70B95">
      <w:pPr>
        <w:pStyle w:val="Nagwek3"/>
        <w:numPr>
          <w:ilvl w:val="0"/>
          <w:numId w:val="41"/>
        </w:numPr>
        <w:spacing w:line="360" w:lineRule="auto"/>
      </w:pPr>
      <w:r>
        <w:t>WIZJA LOKALNA</w:t>
      </w:r>
    </w:p>
    <w:p w14:paraId="2F181B5F" w14:textId="77777777" w:rsidR="00014502" w:rsidRPr="00605B91" w:rsidRDefault="00014502" w:rsidP="00605B91">
      <w:pPr>
        <w:pStyle w:val="Akapitzlist"/>
        <w:spacing w:line="360" w:lineRule="auto"/>
        <w:ind w:left="518"/>
        <w:rPr>
          <w:rFonts w:ascii="Arial" w:hAnsi="Arial" w:cs="Arial"/>
        </w:rPr>
      </w:pPr>
      <w:r w:rsidRPr="00605B91">
        <w:rPr>
          <w:rFonts w:ascii="Arial" w:hAnsi="Arial" w:cs="Arial"/>
        </w:rPr>
        <w:t>Nie przewiduje się przeprowadzenia wizji lokalnej.</w:t>
      </w:r>
    </w:p>
    <w:p w14:paraId="4ADED5D7" w14:textId="77777777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PODWYKONAWSTWO</w:t>
      </w:r>
    </w:p>
    <w:p w14:paraId="61BE7A23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spacing w:before="240"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Wykonawca może powierzyć wykonanie części zamówienia podwykonawcy (podwykonawcom). </w:t>
      </w:r>
    </w:p>
    <w:p w14:paraId="6360732B" w14:textId="77777777" w:rsidR="00067044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 xml:space="preserve">Zamawiający </w:t>
      </w:r>
      <w:r w:rsidRPr="00605B91">
        <w:rPr>
          <w:rFonts w:ascii="Arial" w:hAnsi="Arial" w:cs="Arial"/>
          <w:b/>
          <w:szCs w:val="24"/>
          <w:lang w:val="pl-PL"/>
        </w:rPr>
        <w:t>nie zastrzega</w:t>
      </w:r>
      <w:r w:rsidRPr="00605B91">
        <w:rPr>
          <w:rFonts w:ascii="Arial" w:hAnsi="Arial" w:cs="Arial"/>
          <w:szCs w:val="24"/>
          <w:lang w:val="pl-PL"/>
        </w:rPr>
        <w:t xml:space="preserve"> obowiązku osobistego wykonania przez Wykonawcę kluczowych części zamówienia.</w:t>
      </w:r>
    </w:p>
    <w:p w14:paraId="773E3C5E" w14:textId="143D40AD" w:rsidR="00E348C7" w:rsidRPr="00605B91" w:rsidRDefault="00067044" w:rsidP="00605B91">
      <w:pPr>
        <w:pStyle w:val="arimr"/>
        <w:widowControl/>
        <w:numPr>
          <w:ilvl w:val="0"/>
          <w:numId w:val="29"/>
        </w:numPr>
        <w:tabs>
          <w:tab w:val="clear" w:pos="453"/>
        </w:tabs>
        <w:suppressAutoHyphens/>
        <w:snapToGrid/>
        <w:rPr>
          <w:rFonts w:ascii="Arial" w:hAnsi="Arial" w:cs="Arial"/>
          <w:szCs w:val="24"/>
          <w:lang w:val="pl-PL"/>
        </w:rPr>
      </w:pPr>
      <w:r w:rsidRPr="00605B91">
        <w:rPr>
          <w:rFonts w:ascii="Arial" w:hAnsi="Arial" w:cs="Arial"/>
          <w:szCs w:val="24"/>
          <w:lang w:val="pl-PL"/>
        </w:rPr>
        <w:t>Zamawiający wymaga, aby w przypadku powierzenia części zamówienia podwykonawcom, Wykonawca wskazał w ofercie części zamówienia, których wykonanie zamierza powierzyć podwykonawcom oraz podał (o ile są mu wiadome na tym etapie) nazwy (firmy) tych podwykonawców.</w:t>
      </w:r>
    </w:p>
    <w:p w14:paraId="4DBCA8DD" w14:textId="450A0BC6" w:rsidR="00083FE5" w:rsidRPr="00401BE3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TERMIN WYKONANIA ZAMÓWIENIA</w:t>
      </w:r>
    </w:p>
    <w:p w14:paraId="0FAC8905" w14:textId="1C398534" w:rsidR="00C9151C" w:rsidRDefault="00C9151C" w:rsidP="00235710">
      <w:pPr>
        <w:pStyle w:val="NormalnyWeb"/>
        <w:spacing w:after="120" w:line="276" w:lineRule="auto"/>
        <w:ind w:left="426"/>
        <w:rPr>
          <w:rFonts w:ascii="Arial" w:hAnsi="Arial" w:cs="Arial"/>
          <w:sz w:val="24"/>
          <w:szCs w:val="24"/>
        </w:rPr>
      </w:pPr>
      <w:r w:rsidRPr="00C9151C">
        <w:rPr>
          <w:rFonts w:ascii="Arial" w:hAnsi="Arial" w:cs="Arial"/>
          <w:sz w:val="24"/>
          <w:szCs w:val="24"/>
        </w:rPr>
        <w:t>Termin wykonania zamówienia:</w:t>
      </w:r>
      <w:bookmarkStart w:id="6" w:name="_Hlk189562106"/>
      <w:r w:rsidR="00235710">
        <w:rPr>
          <w:rFonts w:ascii="Arial" w:hAnsi="Arial" w:cs="Arial"/>
          <w:sz w:val="24"/>
          <w:szCs w:val="24"/>
        </w:rPr>
        <w:t xml:space="preserve"> </w:t>
      </w:r>
      <w:r w:rsidR="002913C6">
        <w:rPr>
          <w:rFonts w:ascii="Arial" w:hAnsi="Arial" w:cs="Arial"/>
          <w:sz w:val="24"/>
          <w:szCs w:val="24"/>
        </w:rPr>
        <w:t>21-35</w:t>
      </w:r>
      <w:r w:rsidR="00235710">
        <w:rPr>
          <w:rFonts w:ascii="Arial" w:hAnsi="Arial" w:cs="Arial"/>
          <w:sz w:val="24"/>
          <w:szCs w:val="24"/>
        </w:rPr>
        <w:t xml:space="preserve"> dni od dnia wykonania umowy.</w:t>
      </w:r>
    </w:p>
    <w:bookmarkEnd w:id="6"/>
    <w:p w14:paraId="6FEB2E0F" w14:textId="6B9FE199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WARUNKI UDZIAŁU W POSTĘPOWANIU</w:t>
      </w:r>
    </w:p>
    <w:p w14:paraId="2C52F0B5" w14:textId="06B8345F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before="240" w:line="360" w:lineRule="auto"/>
        <w:ind w:left="426" w:right="20" w:hanging="426"/>
        <w:rPr>
          <w:rStyle w:val="TeksttreciPogrubienie"/>
          <w:rFonts w:ascii="Arial" w:hAnsi="Arial" w:cs="Arial"/>
          <w:b w:val="0"/>
          <w:sz w:val="24"/>
          <w:szCs w:val="24"/>
          <w:shd w:val="clear" w:color="auto" w:fill="auto"/>
        </w:rPr>
      </w:pPr>
      <w:r w:rsidRPr="002F32B9">
        <w:rPr>
          <w:rFonts w:ascii="Arial" w:hAnsi="Arial" w:cs="Arial"/>
          <w:sz w:val="24"/>
          <w:szCs w:val="24"/>
        </w:rPr>
        <w:t xml:space="preserve">O udzielenie zamówienia mogą ubiegać się Wykonawcy, którzy nie podlegają wykluczeniu na zasadach określonych w Rozdziale </w:t>
      </w:r>
      <w:r w:rsidR="007E241C" w:rsidRPr="002F32B9">
        <w:rPr>
          <w:rFonts w:ascii="Arial" w:hAnsi="Arial" w:cs="Arial"/>
          <w:sz w:val="24"/>
          <w:szCs w:val="24"/>
        </w:rPr>
        <w:t>IX</w:t>
      </w:r>
      <w:r w:rsidRPr="002F32B9">
        <w:rPr>
          <w:rFonts w:ascii="Arial" w:hAnsi="Arial" w:cs="Arial"/>
          <w:sz w:val="24"/>
          <w:szCs w:val="24"/>
        </w:rPr>
        <w:t xml:space="preserve"> SWZ, oraz spełniają określone przez Zamawiającego warunki</w:t>
      </w:r>
      <w:r w:rsidR="0061545E" w:rsidRPr="002F32B9">
        <w:rPr>
          <w:rFonts w:ascii="Arial" w:hAnsi="Arial" w:cs="Arial"/>
          <w:sz w:val="24"/>
          <w:szCs w:val="24"/>
        </w:rPr>
        <w:t xml:space="preserve"> </w:t>
      </w:r>
      <w:r w:rsidRPr="002F32B9">
        <w:rPr>
          <w:rStyle w:val="TeksttreciPogrubienie"/>
          <w:rFonts w:ascii="Arial" w:hAnsi="Arial" w:cs="Arial"/>
          <w:b w:val="0"/>
          <w:bCs/>
          <w:sz w:val="24"/>
          <w:szCs w:val="24"/>
        </w:rPr>
        <w:t>udziału w postępowaniu.</w:t>
      </w:r>
      <w:bookmarkStart w:id="7" w:name="bookmark3"/>
    </w:p>
    <w:p w14:paraId="04E921F4" w14:textId="77777777" w:rsidR="00067044" w:rsidRPr="002F32B9" w:rsidRDefault="00067044" w:rsidP="002F32B9">
      <w:pPr>
        <w:pStyle w:val="Teksttreci0"/>
        <w:numPr>
          <w:ilvl w:val="0"/>
          <w:numId w:val="11"/>
        </w:numPr>
        <w:shd w:val="clear" w:color="auto" w:fill="auto"/>
        <w:tabs>
          <w:tab w:val="clear" w:pos="454"/>
        </w:tabs>
        <w:spacing w:line="360" w:lineRule="auto"/>
        <w:ind w:left="426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O udzielenie zamówienia mogą ubiegać się Wykonawcy, którzy spełniają warunki dotyczące:</w:t>
      </w:r>
      <w:bookmarkEnd w:id="7"/>
    </w:p>
    <w:p w14:paraId="7EC84B14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zdolności do występowania w obrocie gospodarczym:</w:t>
      </w:r>
    </w:p>
    <w:p w14:paraId="64F53C5E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2F19D6F7" w14:textId="77777777" w:rsidR="00067044" w:rsidRPr="002F32B9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b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lastRenderedPageBreak/>
        <w:t>uprawnień do prowadzenia określonej działalności gospodarczej lub zawodowej, o ile wynika to z odrębnych przepisów:</w:t>
      </w:r>
    </w:p>
    <w:p w14:paraId="0D587C07" w14:textId="77777777" w:rsidR="00067044" w:rsidRPr="002F32B9" w:rsidRDefault="00067044" w:rsidP="002F32B9">
      <w:pPr>
        <w:pStyle w:val="Teksttreci0"/>
        <w:shd w:val="clear" w:color="auto" w:fill="auto"/>
        <w:spacing w:line="360" w:lineRule="auto"/>
        <w:ind w:left="868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169AD829" w14:textId="77777777" w:rsidR="00067044" w:rsidRPr="003D0263" w:rsidRDefault="00067044" w:rsidP="002F32B9">
      <w:pPr>
        <w:pStyle w:val="Teksttreci0"/>
        <w:numPr>
          <w:ilvl w:val="0"/>
          <w:numId w:val="31"/>
        </w:numPr>
        <w:shd w:val="clear" w:color="auto" w:fill="auto"/>
        <w:spacing w:line="360" w:lineRule="auto"/>
        <w:ind w:left="852" w:right="20" w:hanging="426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b/>
          <w:sz w:val="24"/>
          <w:szCs w:val="24"/>
        </w:rPr>
        <w:t>sytuacji ekonomicznej lub finansowej:</w:t>
      </w:r>
    </w:p>
    <w:p w14:paraId="31FEEDD8" w14:textId="0BC1BE0E" w:rsidR="003D0263" w:rsidRPr="002F32B9" w:rsidRDefault="003D0263" w:rsidP="003D0263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56CC78DB" w14:textId="77777777" w:rsidR="001413A1" w:rsidRPr="00F63422" w:rsidRDefault="00067044" w:rsidP="001413A1">
      <w:pPr>
        <w:pStyle w:val="Teksttreci0"/>
        <w:numPr>
          <w:ilvl w:val="0"/>
          <w:numId w:val="31"/>
        </w:numPr>
        <w:spacing w:line="360" w:lineRule="auto"/>
        <w:ind w:left="851" w:right="20" w:hanging="425"/>
        <w:rPr>
          <w:rFonts w:ascii="Arial" w:hAnsi="Arial" w:cs="Arial"/>
          <w:b/>
          <w:sz w:val="24"/>
          <w:szCs w:val="24"/>
        </w:rPr>
      </w:pPr>
      <w:r w:rsidRPr="00F63422">
        <w:rPr>
          <w:rFonts w:ascii="Arial" w:hAnsi="Arial" w:cs="Arial"/>
          <w:b/>
          <w:sz w:val="24"/>
          <w:szCs w:val="24"/>
        </w:rPr>
        <w:t>zdolności technicznej lub zawodowej:</w:t>
      </w:r>
      <w:r w:rsidR="008D4C3C" w:rsidRPr="00F63422">
        <w:rPr>
          <w:rFonts w:ascii="Arial" w:hAnsi="Arial" w:cs="Arial"/>
          <w:b/>
          <w:sz w:val="24"/>
          <w:szCs w:val="24"/>
        </w:rPr>
        <w:t xml:space="preserve"> </w:t>
      </w:r>
    </w:p>
    <w:p w14:paraId="089287AE" w14:textId="77777777" w:rsidR="003E0115" w:rsidRPr="002F32B9" w:rsidRDefault="003E0115" w:rsidP="003E0115">
      <w:pPr>
        <w:pStyle w:val="Teksttreci0"/>
        <w:shd w:val="clear" w:color="auto" w:fill="auto"/>
        <w:spacing w:line="360" w:lineRule="auto"/>
        <w:ind w:left="900" w:right="20" w:firstLine="0"/>
        <w:rPr>
          <w:rFonts w:ascii="Arial" w:hAnsi="Arial" w:cs="Arial"/>
          <w:sz w:val="24"/>
          <w:szCs w:val="24"/>
        </w:rPr>
      </w:pPr>
      <w:r w:rsidRPr="002F32B9">
        <w:rPr>
          <w:rFonts w:ascii="Arial" w:hAnsi="Arial" w:cs="Arial"/>
          <w:sz w:val="24"/>
          <w:szCs w:val="24"/>
        </w:rPr>
        <w:t>Zamawiający nie stawia warunku w powyższym zakresie.</w:t>
      </w:r>
    </w:p>
    <w:p w14:paraId="6BA0E55A" w14:textId="66AFA75A" w:rsidR="001413A1" w:rsidRPr="001413A1" w:rsidRDefault="001413A1" w:rsidP="001413A1">
      <w:pPr>
        <w:pStyle w:val="Teksttreci0"/>
        <w:spacing w:line="360" w:lineRule="auto"/>
        <w:ind w:left="851" w:right="20" w:firstLine="0"/>
        <w:rPr>
          <w:rFonts w:ascii="Arial" w:hAnsi="Arial" w:cs="Arial"/>
          <w:sz w:val="24"/>
          <w:szCs w:val="24"/>
        </w:rPr>
      </w:pPr>
    </w:p>
    <w:p w14:paraId="4F9C82C3" w14:textId="52FA6927" w:rsidR="00067044" w:rsidRPr="001413A1" w:rsidRDefault="00067044" w:rsidP="001413A1">
      <w:pPr>
        <w:pStyle w:val="Nagwek3"/>
        <w:numPr>
          <w:ilvl w:val="0"/>
          <w:numId w:val="41"/>
        </w:numPr>
        <w:spacing w:line="360" w:lineRule="auto"/>
      </w:pPr>
      <w:r w:rsidRPr="000C7661">
        <w:t>PODSTAWY WYKLUCZENIA Z POSTĘPOWANIA</w:t>
      </w:r>
    </w:p>
    <w:p w14:paraId="4251658E" w14:textId="28ED0FEC" w:rsidR="00067044" w:rsidRPr="00E8477F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before="24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>Z postępowania o udzielenie zamówienia wyklucza się Wykonawców, w</w:t>
      </w:r>
      <w:r w:rsidR="00B25903">
        <w:rPr>
          <w:rFonts w:ascii="Arial" w:hAnsi="Arial" w:cs="Arial"/>
          <w:sz w:val="24"/>
          <w:szCs w:val="24"/>
        </w:rPr>
        <w:t> </w:t>
      </w:r>
      <w:r w:rsidRPr="00E8477F">
        <w:rPr>
          <w:rFonts w:ascii="Arial" w:hAnsi="Arial" w:cs="Arial"/>
          <w:sz w:val="24"/>
          <w:szCs w:val="24"/>
        </w:rPr>
        <w:t>stosunku do których zachodzi którakolwiek z okoliczności wskazanych:</w:t>
      </w:r>
    </w:p>
    <w:p w14:paraId="47B1D5F2" w14:textId="77777777" w:rsidR="00067044" w:rsidRPr="00E8477F" w:rsidRDefault="00067044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108 ust. 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.;</w:t>
      </w:r>
    </w:p>
    <w:p w14:paraId="0C698B32" w14:textId="77777777" w:rsidR="00D350F7" w:rsidRPr="00E8477F" w:rsidRDefault="00D350F7" w:rsidP="00B25903">
      <w:pPr>
        <w:pStyle w:val="Teksttreci0"/>
        <w:numPr>
          <w:ilvl w:val="0"/>
          <w:numId w:val="23"/>
        </w:numPr>
        <w:shd w:val="clear" w:color="auto" w:fill="auto"/>
        <w:spacing w:line="360" w:lineRule="auto"/>
        <w:ind w:left="812" w:hanging="38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 art. 109 ust. 1 pkt 4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>., tj.:</w:t>
      </w:r>
    </w:p>
    <w:p w14:paraId="480DAE51" w14:textId="1DB58416" w:rsidR="00D350F7" w:rsidRPr="00E8477F" w:rsidRDefault="00D350F7" w:rsidP="00B25903">
      <w:pPr>
        <w:pStyle w:val="pkt"/>
        <w:spacing w:line="360" w:lineRule="auto"/>
        <w:ind w:firstLine="0"/>
        <w:jc w:val="left"/>
        <w:rPr>
          <w:rFonts w:ascii="Arial" w:hAnsi="Arial" w:cs="Arial"/>
          <w:bCs/>
          <w:kern w:val="32"/>
          <w:szCs w:val="24"/>
        </w:rPr>
      </w:pPr>
      <w:r w:rsidRPr="00E8477F">
        <w:rPr>
          <w:rFonts w:ascii="Arial" w:hAnsi="Arial" w:cs="Arial"/>
          <w:bCs/>
          <w:kern w:val="32"/>
          <w:szCs w:val="24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</w:t>
      </w:r>
      <w:r w:rsidR="00B25903">
        <w:rPr>
          <w:rFonts w:ascii="Arial" w:hAnsi="Arial" w:cs="Arial"/>
          <w:bCs/>
          <w:kern w:val="32"/>
          <w:szCs w:val="24"/>
        </w:rPr>
        <w:t> </w:t>
      </w:r>
      <w:r w:rsidRPr="00E8477F">
        <w:rPr>
          <w:rFonts w:ascii="Arial" w:hAnsi="Arial" w:cs="Arial"/>
          <w:bCs/>
          <w:kern w:val="32"/>
          <w:szCs w:val="24"/>
        </w:rPr>
        <w:t>przepisach miejsca wszczęcia tej procedury;</w:t>
      </w:r>
    </w:p>
    <w:p w14:paraId="4FE53942" w14:textId="77777777" w:rsidR="00067044" w:rsidRDefault="00067044" w:rsidP="00B25903">
      <w:pPr>
        <w:pStyle w:val="Teksttreci0"/>
        <w:numPr>
          <w:ilvl w:val="0"/>
          <w:numId w:val="19"/>
        </w:numPr>
        <w:shd w:val="clear" w:color="auto" w:fill="auto"/>
        <w:tabs>
          <w:tab w:val="clear" w:pos="1009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E8477F">
        <w:rPr>
          <w:rFonts w:ascii="Arial" w:hAnsi="Arial" w:cs="Arial"/>
          <w:sz w:val="24"/>
          <w:szCs w:val="24"/>
        </w:rPr>
        <w:t xml:space="preserve">Wykluczenie Wykonawcy następuje zgodnie z art. 111 </w:t>
      </w:r>
      <w:proofErr w:type="spellStart"/>
      <w:r w:rsidRPr="00E8477F">
        <w:rPr>
          <w:rFonts w:ascii="Arial" w:hAnsi="Arial" w:cs="Arial"/>
          <w:sz w:val="24"/>
          <w:szCs w:val="24"/>
        </w:rPr>
        <w:t>p.z.p</w:t>
      </w:r>
      <w:proofErr w:type="spellEnd"/>
      <w:r w:rsidRPr="00E8477F">
        <w:rPr>
          <w:rFonts w:ascii="Arial" w:hAnsi="Arial" w:cs="Arial"/>
          <w:sz w:val="24"/>
          <w:szCs w:val="24"/>
        </w:rPr>
        <w:t xml:space="preserve">. </w:t>
      </w:r>
    </w:p>
    <w:p w14:paraId="4FDC0174" w14:textId="0086792B" w:rsidR="003D16A7" w:rsidRDefault="003D16A7" w:rsidP="003D16A7">
      <w:pPr>
        <w:pStyle w:val="Teksttreci0"/>
        <w:numPr>
          <w:ilvl w:val="0"/>
          <w:numId w:val="19"/>
        </w:numPr>
        <w:tabs>
          <w:tab w:val="clear" w:pos="1009"/>
        </w:tabs>
        <w:spacing w:line="360" w:lineRule="auto"/>
        <w:ind w:left="45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Podstawy wykluczenia, o których mowa w art. 7 ust.1 </w:t>
      </w:r>
      <w:r w:rsidR="00185F4B" w:rsidRPr="00185F4B">
        <w:rPr>
          <w:rFonts w:ascii="Arial" w:hAnsi="Arial" w:cs="Arial"/>
          <w:sz w:val="24"/>
          <w:szCs w:val="24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F2615" w:rsidRPr="00EF2615">
        <w:rPr>
          <w:rFonts w:ascii="Arial" w:hAnsi="Arial" w:cs="Arial"/>
          <w:sz w:val="24"/>
          <w:szCs w:val="24"/>
        </w:rPr>
        <w:t>t.j</w:t>
      </w:r>
      <w:proofErr w:type="spellEnd"/>
      <w:r w:rsidR="00EF2615" w:rsidRPr="00EF2615">
        <w:rPr>
          <w:rFonts w:ascii="Arial" w:hAnsi="Arial" w:cs="Arial"/>
          <w:sz w:val="24"/>
          <w:szCs w:val="24"/>
        </w:rPr>
        <w:t>. Dz. U. z 2024 r. poz. 507</w:t>
      </w:r>
      <w:r w:rsidR="00185F4B" w:rsidRPr="00185F4B">
        <w:rPr>
          <w:rFonts w:ascii="Arial" w:hAnsi="Arial" w:cs="Arial"/>
          <w:sz w:val="24"/>
          <w:szCs w:val="24"/>
        </w:rPr>
        <w:t>)</w:t>
      </w:r>
      <w:r w:rsidR="00185F4B">
        <w:rPr>
          <w:rFonts w:ascii="Arial" w:hAnsi="Arial" w:cs="Arial"/>
          <w:sz w:val="24"/>
          <w:szCs w:val="24"/>
        </w:rPr>
        <w:t xml:space="preserve"> nazywaną dalej Ustawą sankcyjną </w:t>
      </w:r>
      <w:r w:rsidRPr="00E54A86">
        <w:rPr>
          <w:rFonts w:ascii="Arial" w:hAnsi="Arial" w:cs="Arial"/>
          <w:sz w:val="24"/>
          <w:szCs w:val="24"/>
        </w:rPr>
        <w:t>:</w:t>
      </w:r>
    </w:p>
    <w:p w14:paraId="4630AA37" w14:textId="77777777" w:rsidR="003D16A7" w:rsidRPr="00E54A86" w:rsidRDefault="003D16A7" w:rsidP="003D16A7">
      <w:pPr>
        <w:pStyle w:val="Teksttreci0"/>
        <w:spacing w:line="360" w:lineRule="auto"/>
        <w:ind w:left="45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Z postępowania wyklucza się:</w:t>
      </w:r>
    </w:p>
    <w:p w14:paraId="53FEC91C" w14:textId="77777777" w:rsidR="003D16A7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 wymienionego w 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Rozporządzeniu 765/2006 i Rozporządzeniu 269/2014 albo wpisanego na listę o której mowa w art. 2 przedmiotowej ustawy ze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wskazaniem zastosowania środka, o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którym mowa w art. 1 pkt 3 Ustawy sankcyjnej, </w:t>
      </w:r>
    </w:p>
    <w:p w14:paraId="70761BCC" w14:textId="215915D9" w:rsidR="003D16A7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wykonawcę, którego beneficjentem rzeczywistym w rozumieniu ustawy z dnia 1 marca 2018 r. o przeciwdziałaniu praniu pieniędzy oraz finansowaniu </w:t>
      </w:r>
      <w:r w:rsidRPr="00E54A86">
        <w:rPr>
          <w:rFonts w:ascii="Arial" w:hAnsi="Arial" w:cs="Arial"/>
          <w:sz w:val="24"/>
          <w:szCs w:val="24"/>
        </w:rPr>
        <w:lastRenderedPageBreak/>
        <w:t>terroryzmu (</w:t>
      </w:r>
      <w:r w:rsidR="007C0AE8" w:rsidRPr="007C0AE8">
        <w:rPr>
          <w:rFonts w:ascii="Arial" w:hAnsi="Arial" w:cs="Arial"/>
          <w:sz w:val="24"/>
          <w:szCs w:val="24"/>
        </w:rPr>
        <w:t>(</w:t>
      </w:r>
      <w:proofErr w:type="spellStart"/>
      <w:r w:rsidR="007C0AE8" w:rsidRPr="007C0AE8">
        <w:rPr>
          <w:rFonts w:ascii="Arial" w:hAnsi="Arial" w:cs="Arial"/>
          <w:sz w:val="24"/>
          <w:szCs w:val="24"/>
        </w:rPr>
        <w:t>t.j</w:t>
      </w:r>
      <w:proofErr w:type="spellEnd"/>
      <w:r w:rsidR="007C0AE8" w:rsidRPr="007C0AE8">
        <w:rPr>
          <w:rFonts w:ascii="Arial" w:hAnsi="Arial" w:cs="Arial"/>
          <w:sz w:val="24"/>
          <w:szCs w:val="24"/>
        </w:rPr>
        <w:t xml:space="preserve">. Dz. U. z 2023 r. poz. 1124 z </w:t>
      </w:r>
      <w:proofErr w:type="spellStart"/>
      <w:r w:rsidR="007C0AE8" w:rsidRPr="007C0AE8">
        <w:rPr>
          <w:rFonts w:ascii="Arial" w:hAnsi="Arial" w:cs="Arial"/>
          <w:sz w:val="24"/>
          <w:szCs w:val="24"/>
        </w:rPr>
        <w:t>późn</w:t>
      </w:r>
      <w:proofErr w:type="spellEnd"/>
      <w:r w:rsidR="007C0AE8" w:rsidRPr="007C0AE8">
        <w:rPr>
          <w:rFonts w:ascii="Arial" w:hAnsi="Arial" w:cs="Arial"/>
          <w:sz w:val="24"/>
          <w:szCs w:val="24"/>
        </w:rPr>
        <w:t>. zm.</w:t>
      </w:r>
      <w:r w:rsidRPr="00E54A86">
        <w:rPr>
          <w:rFonts w:ascii="Arial" w:hAnsi="Arial" w:cs="Arial"/>
          <w:sz w:val="24"/>
          <w:szCs w:val="24"/>
        </w:rPr>
        <w:t>) jest osoba wymieniona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art. 1 pkt 3 Ustawy sankcyjnej, </w:t>
      </w:r>
    </w:p>
    <w:p w14:paraId="7E155F23" w14:textId="466AD878" w:rsidR="003D16A7" w:rsidRPr="00E54A86" w:rsidRDefault="003D16A7" w:rsidP="00C70B95">
      <w:pPr>
        <w:pStyle w:val="Teksttreci0"/>
        <w:numPr>
          <w:ilvl w:val="0"/>
          <w:numId w:val="42"/>
        </w:numPr>
        <w:spacing w:line="360" w:lineRule="auto"/>
        <w:ind w:left="81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>wykonawcę, którego jednostką dominującą w rozumieniu art. 3 ust. 1 pkt 37 ustawy z dnia 29 września 1994 r. o rachunkowości (</w:t>
      </w:r>
      <w:proofErr w:type="spellStart"/>
      <w:r w:rsidR="00E729E4" w:rsidRPr="00E729E4">
        <w:rPr>
          <w:rFonts w:ascii="Arial" w:hAnsi="Arial" w:cs="Arial"/>
          <w:sz w:val="24"/>
          <w:szCs w:val="24"/>
        </w:rPr>
        <w:t>t.j</w:t>
      </w:r>
      <w:proofErr w:type="spellEnd"/>
      <w:r w:rsidR="00E729E4" w:rsidRPr="00E729E4">
        <w:rPr>
          <w:rFonts w:ascii="Arial" w:hAnsi="Arial" w:cs="Arial"/>
          <w:sz w:val="24"/>
          <w:szCs w:val="24"/>
        </w:rPr>
        <w:t xml:space="preserve">. Dz. U. z 2023 r. poz. 120 z </w:t>
      </w:r>
      <w:proofErr w:type="spellStart"/>
      <w:r w:rsidR="00E729E4" w:rsidRPr="00E729E4">
        <w:rPr>
          <w:rFonts w:ascii="Arial" w:hAnsi="Arial" w:cs="Arial"/>
          <w:sz w:val="24"/>
          <w:szCs w:val="24"/>
        </w:rPr>
        <w:t>późn</w:t>
      </w:r>
      <w:proofErr w:type="spellEnd"/>
      <w:r w:rsidR="00E729E4" w:rsidRPr="00E729E4">
        <w:rPr>
          <w:rFonts w:ascii="Arial" w:hAnsi="Arial" w:cs="Arial"/>
          <w:sz w:val="24"/>
          <w:szCs w:val="24"/>
        </w:rPr>
        <w:t>. zm.</w:t>
      </w:r>
      <w:r w:rsidRPr="00E54A86">
        <w:rPr>
          <w:rFonts w:ascii="Arial" w:hAnsi="Arial" w:cs="Arial"/>
          <w:sz w:val="24"/>
          <w:szCs w:val="24"/>
        </w:rPr>
        <w:t>), jest podmiot wymieniony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>wykazach określonych w</w:t>
      </w:r>
      <w:r>
        <w:rPr>
          <w:rFonts w:ascii="Arial" w:hAnsi="Arial" w:cs="Arial"/>
          <w:sz w:val="24"/>
          <w:szCs w:val="24"/>
        </w:rPr>
        <w:t> </w:t>
      </w:r>
      <w:r w:rsidRPr="00E54A86">
        <w:rPr>
          <w:rFonts w:ascii="Arial" w:hAnsi="Arial" w:cs="Arial"/>
          <w:sz w:val="24"/>
          <w:szCs w:val="24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sankcyjnej.  </w:t>
      </w:r>
    </w:p>
    <w:p w14:paraId="14EFAFA3" w14:textId="77777777" w:rsidR="003D16A7" w:rsidRPr="00E54A86" w:rsidRDefault="003D16A7" w:rsidP="003D16A7">
      <w:pPr>
        <w:pStyle w:val="Teksttreci0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Wykluczenie następuje na okres trwania okoliczności określonych w pkt 1-3 powyżej. </w:t>
      </w:r>
    </w:p>
    <w:p w14:paraId="27FA7EB7" w14:textId="732172E8" w:rsidR="003D16A7" w:rsidRPr="00E8477F" w:rsidRDefault="003D16A7" w:rsidP="003D16A7">
      <w:pPr>
        <w:pStyle w:val="Teksttreci0"/>
        <w:shd w:val="clear" w:color="auto" w:fill="auto"/>
        <w:spacing w:line="360" w:lineRule="auto"/>
        <w:ind w:left="360" w:firstLine="0"/>
        <w:rPr>
          <w:rFonts w:ascii="Arial" w:hAnsi="Arial" w:cs="Arial"/>
          <w:sz w:val="24"/>
          <w:szCs w:val="24"/>
        </w:rPr>
      </w:pPr>
      <w:r w:rsidRPr="00E54A86">
        <w:rPr>
          <w:rFonts w:ascii="Arial" w:hAnsi="Arial" w:cs="Arial"/>
          <w:sz w:val="24"/>
          <w:szCs w:val="24"/>
        </w:rPr>
        <w:t xml:space="preserve">W przypadku wykonawcy wykluczonego na podstawie art. 7 ust. 1 Ustawy sankcyjnej, Zamawiający odrzuca ofertę takiego wykonawcy na podstawie art. 226 ust.1 pkt 2 lit. a </w:t>
      </w:r>
      <w:proofErr w:type="spellStart"/>
      <w:r w:rsidRPr="00E54A86">
        <w:rPr>
          <w:rFonts w:ascii="Arial" w:hAnsi="Arial" w:cs="Arial"/>
          <w:sz w:val="24"/>
          <w:szCs w:val="24"/>
        </w:rPr>
        <w:t>Pzp</w:t>
      </w:r>
      <w:proofErr w:type="spellEnd"/>
      <w:r w:rsidRPr="00E54A86">
        <w:rPr>
          <w:rFonts w:ascii="Arial" w:hAnsi="Arial" w:cs="Arial"/>
          <w:sz w:val="24"/>
          <w:szCs w:val="24"/>
        </w:rPr>
        <w:t>.</w:t>
      </w:r>
    </w:p>
    <w:p w14:paraId="27D27F08" w14:textId="0C653EE5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OŚWIADCZENIA I DOKUMENTY, JAKIE ZOBOWIĄZANI SĄ DOSTARCZYĆ WYKONAWCY W</w:t>
      </w:r>
      <w:r>
        <w:t> </w:t>
      </w:r>
      <w:r w:rsidRPr="000C7661">
        <w:t xml:space="preserve">CELU WYKAZANIA </w:t>
      </w:r>
      <w:r w:rsidR="00F94B8B">
        <w:t>SPEŁNIANIA WARUNKÓW UDZ</w:t>
      </w:r>
      <w:r w:rsidR="009C7C68">
        <w:t>I</w:t>
      </w:r>
      <w:r w:rsidR="00F94B8B">
        <w:t xml:space="preserve">AŁU W POSTĘPOWANIU ORAZ </w:t>
      </w:r>
      <w:r w:rsidRPr="000C7661">
        <w:t>BRAKU PODSTAW WYKLUCZENIA (PODMIOTOWE ŚRODKI DOWODOWE)</w:t>
      </w:r>
    </w:p>
    <w:p w14:paraId="51601884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before="240"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Do oferty Wykonawca zobowiązany jest dołączyć aktualne na dzień składania ofert oświadczenie o spełnianiu warunków udziału w postępowaniu oraz o braku podstaw do wykluczenia z postępowania – zgodnie z </w:t>
      </w:r>
      <w:r w:rsidRPr="00E8477F">
        <w:rPr>
          <w:rFonts w:ascii="Arial" w:hAnsi="Arial" w:cs="Arial"/>
          <w:b/>
        </w:rPr>
        <w:t>Załącznikiem nr 2 do SWZ</w:t>
      </w:r>
      <w:r w:rsidRPr="00E8477F">
        <w:rPr>
          <w:rFonts w:ascii="Arial" w:hAnsi="Arial" w:cs="Arial"/>
        </w:rPr>
        <w:t>;</w:t>
      </w:r>
    </w:p>
    <w:p w14:paraId="6E996C26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Informacje zawarte w oświadczeniu, o którym mowa w pkt 1 stanowią wstępne potwierdzenie, że Wykonawca nie podlega wykluczeniu oraz spełnia warunki udziału w postępowaniu.</w:t>
      </w:r>
    </w:p>
    <w:p w14:paraId="0ED6D2BD" w14:textId="294F0DCE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Zamawiający wzywa wykonawcę, którego oferta została najwyżej oceniona, do złożenia w wyznaczonym terminie, nie krótszym niż 5 dni od dnia wezwania, </w:t>
      </w:r>
      <w:r w:rsidRPr="00E8477F">
        <w:rPr>
          <w:rFonts w:ascii="Arial" w:hAnsi="Arial" w:cs="Arial"/>
        </w:rPr>
        <w:lastRenderedPageBreak/>
        <w:t>podmiotowych środków dowodowych, jeżeli wymagał ich złożenia w ogłoszeniu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zamówieniu lub dokumentach zamówienia, aktualnych na dzień złożenia podmiotowych środków dowodowych.</w:t>
      </w:r>
    </w:p>
    <w:p w14:paraId="625F438C" w14:textId="77777777" w:rsidR="00067044" w:rsidRPr="00E8477F" w:rsidRDefault="00067044" w:rsidP="00B25903">
      <w:pPr>
        <w:pStyle w:val="Akapitzlist"/>
        <w:numPr>
          <w:ilvl w:val="0"/>
          <w:numId w:val="24"/>
        </w:numPr>
        <w:spacing w:line="360" w:lineRule="auto"/>
        <w:ind w:left="284" w:hanging="426"/>
        <w:rPr>
          <w:rFonts w:ascii="Arial" w:hAnsi="Arial" w:cs="Arial"/>
        </w:rPr>
      </w:pPr>
      <w:r w:rsidRPr="00E8477F">
        <w:rPr>
          <w:rFonts w:ascii="Arial" w:hAnsi="Arial" w:cs="Arial"/>
        </w:rPr>
        <w:t>Podmiotowe środki dowodowe wymagane od wykonawcy obejmują:</w:t>
      </w:r>
    </w:p>
    <w:p w14:paraId="7BAF361C" w14:textId="62F1267B" w:rsidR="00067044" w:rsidRPr="00E8477F" w:rsidRDefault="00067044" w:rsidP="00B25903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 xml:space="preserve">Oświadczenie wykonawcy, w zakresie art. 108 ust. 1 pkt 5 ustawy, o braku przynależności do tej samej grupy kapitałowej, w rozumieniu ustawy z dnia 16 lutego 2007 r. o ochronie konkurencji i konsumentów </w:t>
      </w:r>
      <w:r w:rsidR="007C0AE8" w:rsidRPr="007C0AE8">
        <w:rPr>
          <w:rFonts w:ascii="Arial" w:hAnsi="Arial" w:cs="Arial"/>
        </w:rPr>
        <w:t>(</w:t>
      </w:r>
      <w:proofErr w:type="spellStart"/>
      <w:r w:rsidR="00F4198C" w:rsidRPr="00F4198C">
        <w:rPr>
          <w:rFonts w:ascii="Arial" w:hAnsi="Arial" w:cs="Arial"/>
        </w:rPr>
        <w:t>t.j</w:t>
      </w:r>
      <w:proofErr w:type="spellEnd"/>
      <w:r w:rsidR="00F4198C" w:rsidRPr="00F4198C">
        <w:rPr>
          <w:rFonts w:ascii="Arial" w:hAnsi="Arial" w:cs="Arial"/>
        </w:rPr>
        <w:t xml:space="preserve">. Dz. U. z 2024 r. poz. 1616 z </w:t>
      </w:r>
      <w:proofErr w:type="spellStart"/>
      <w:r w:rsidR="00F4198C" w:rsidRPr="00F4198C">
        <w:rPr>
          <w:rFonts w:ascii="Arial" w:hAnsi="Arial" w:cs="Arial"/>
        </w:rPr>
        <w:t>późn</w:t>
      </w:r>
      <w:proofErr w:type="spellEnd"/>
      <w:r w:rsidR="00F4198C" w:rsidRPr="00F4198C">
        <w:rPr>
          <w:rFonts w:ascii="Arial" w:hAnsi="Arial" w:cs="Arial"/>
        </w:rPr>
        <w:t>. zm.</w:t>
      </w:r>
      <w:r w:rsidRPr="00E8477F">
        <w:rPr>
          <w:rFonts w:ascii="Arial" w:hAnsi="Arial" w:cs="Arial"/>
        </w:rPr>
        <w:t>), z innym wykonawcą, który złożył odrębną ofertę, ofertę częściową lub wniosek o dopuszczenie do udziału w postępowaniu, albo oświadczenia o</w:t>
      </w:r>
      <w:r w:rsid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przynależności do tej samej grupy kapitałowej wraz z dokumentami lub informacjami potwierdzającymi przygotowanie oferty, oferty częściowej lub wniosku o dopuszczenie do udziału w postępowaniu niezależnie od innego wykonawcy należącego do tej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 xml:space="preserve">samej grupy kapitałowej – </w:t>
      </w:r>
      <w:r w:rsidRPr="00E8477F">
        <w:rPr>
          <w:rFonts w:ascii="Arial" w:hAnsi="Arial" w:cs="Arial"/>
          <w:b/>
          <w:bCs/>
        </w:rPr>
        <w:t xml:space="preserve">załącznik nr </w:t>
      </w:r>
      <w:r w:rsidR="00C816E6" w:rsidRPr="00E8477F">
        <w:rPr>
          <w:rFonts w:ascii="Arial" w:hAnsi="Arial" w:cs="Arial"/>
          <w:b/>
          <w:bCs/>
        </w:rPr>
        <w:t>3</w:t>
      </w:r>
      <w:r w:rsidRPr="00E8477F">
        <w:rPr>
          <w:rFonts w:ascii="Arial" w:hAnsi="Arial" w:cs="Arial"/>
          <w:b/>
          <w:bCs/>
        </w:rPr>
        <w:t xml:space="preserve"> do SWZ</w:t>
      </w:r>
      <w:r w:rsidRPr="00E8477F">
        <w:rPr>
          <w:rFonts w:ascii="Arial" w:hAnsi="Arial" w:cs="Arial"/>
        </w:rPr>
        <w:t>;</w:t>
      </w:r>
    </w:p>
    <w:p w14:paraId="4548B2A1" w14:textId="77777777" w:rsidR="00B602A5" w:rsidRPr="008B29BC" w:rsidRDefault="00067044" w:rsidP="00B602A5">
      <w:pPr>
        <w:pStyle w:val="Akapitzlist"/>
        <w:numPr>
          <w:ilvl w:val="2"/>
          <w:numId w:val="11"/>
        </w:numPr>
        <w:spacing w:line="360" w:lineRule="auto"/>
        <w:ind w:left="710" w:hanging="435"/>
        <w:rPr>
          <w:rFonts w:ascii="Arial" w:hAnsi="Arial" w:cs="Arial"/>
        </w:rPr>
      </w:pPr>
      <w:r w:rsidRPr="00E8477F">
        <w:rPr>
          <w:rFonts w:ascii="Arial" w:hAnsi="Arial" w:cs="Arial"/>
        </w:rPr>
        <w:t>Odpis lub informacja z Krajowego Rejestru Sądowego lub z Centralnej Ewidencji i Informacji o Działalności Gospodarczej, w zakresie art. 109 ust. 1 pkt 4 ustawy, sporządzonych nie wcześniej niż 3 miesiące przed jej złożeniem, jeżeli odrębne przepisy wymagają wpisu do rejestru lub ewidencji;</w:t>
      </w:r>
      <w:r w:rsidR="00B602A5" w:rsidRPr="00B602A5">
        <w:rPr>
          <w:rFonts w:ascii="Arial" w:hAnsi="Arial" w:cs="Arial"/>
          <w:sz w:val="20"/>
          <w:szCs w:val="20"/>
        </w:rPr>
        <w:t xml:space="preserve"> </w:t>
      </w:r>
    </w:p>
    <w:p w14:paraId="0809FC0E" w14:textId="77777777" w:rsidR="008B29BC" w:rsidRPr="008B29BC" w:rsidRDefault="008B29BC" w:rsidP="008B29BC">
      <w:pPr>
        <w:pStyle w:val="Akapitzlist"/>
        <w:ind w:left="709"/>
        <w:rPr>
          <w:rFonts w:ascii="Arial" w:hAnsi="Arial" w:cs="Arial"/>
        </w:rPr>
      </w:pPr>
    </w:p>
    <w:p w14:paraId="3F69824B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rPr>
          <w:rFonts w:ascii="Arial" w:hAnsi="Arial" w:cs="Arial"/>
        </w:rPr>
      </w:pPr>
      <w:r w:rsidRPr="00E8477F">
        <w:rPr>
          <w:rFonts w:ascii="Arial" w:hAnsi="Arial" w:cs="Arial"/>
        </w:rPr>
        <w:t>Jeżeli Wykonawca ma siedzibę lub miejsce zamieszkania poza terytorium Rzeczypospolitej Polskiej, zamiast dokumentu, o których mowa w ust. 4 pkt 2, składa dokument lub dokumenty wystawione w kraju, w którym wykonawca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4DB85A27" w14:textId="77955846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Jeżeli w kraju, w którym Wykonawca ma siedzibę lub miejsce zamieszkania, nie wydaje się dokumentów, o których mowa w ust. 4 pkt 2, zastępuje się je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całości lub części dokumentem zawierającym odpowiednio oświadczenie Wykonawcy, ze wskazaniem osoby albo osób uprawnionych do jego reprezentacji, złożone przed notariuszem lub przed organem sądowym, </w:t>
      </w:r>
      <w:r w:rsidRPr="00E8477F">
        <w:rPr>
          <w:rFonts w:ascii="Arial" w:hAnsi="Arial" w:cs="Arial"/>
        </w:rPr>
        <w:lastRenderedPageBreak/>
        <w:t>administracyjnym albo organem samorządu zawodowego lub gospodarczego właściwym ze względu na siedzibę lub miejsce zamieszkania Wykonawcy.</w:t>
      </w:r>
    </w:p>
    <w:p w14:paraId="34675B04" w14:textId="77777777" w:rsidR="00067044" w:rsidRPr="00E8477F" w:rsidRDefault="00067044" w:rsidP="00D02805">
      <w:pPr>
        <w:pStyle w:val="Akapitzlist"/>
        <w:numPr>
          <w:ilvl w:val="0"/>
          <w:numId w:val="40"/>
        </w:num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</w:rPr>
        <w:t>Zamawiający nie wzywa do złożenia podmiotowych środków dowodowych, jeżeli:</w:t>
      </w:r>
    </w:p>
    <w:p w14:paraId="7C1B81EA" w14:textId="2DAEA783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1)</w:t>
      </w:r>
      <w:r w:rsidRPr="00E8477F">
        <w:rPr>
          <w:rFonts w:ascii="Arial" w:hAnsi="Arial" w:cs="Arial"/>
        </w:rPr>
        <w:tab/>
        <w:t>może je uzyskać za pomocą bezpłatnych i ogólnodostępnych baz danych, w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 xml:space="preserve">szczególności rejestrów publicznych w rozumieniu ustawy z dnia 17 lutego 2005 r. o informatyzacji działalności podmiotów realizujących zadania publiczne, o ile wykonawca wskazał w oświadczeniu, o którym mowa w art. 125 ust. 1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 xml:space="preserve"> dane umożliwiające dostęp do tych środków;</w:t>
      </w:r>
    </w:p>
    <w:p w14:paraId="4653E991" w14:textId="77777777" w:rsidR="00067044" w:rsidRPr="00E8477F" w:rsidRDefault="00067044" w:rsidP="00B25903">
      <w:pPr>
        <w:pStyle w:val="Akapitzlist"/>
        <w:spacing w:line="360" w:lineRule="auto"/>
        <w:ind w:left="882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2)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podmiotowym środkiem dowodowym jest oświadczenie, którego treść odpowiada zakresowi oświadczenia, o którym mowa w art. 125 ust. 1.</w:t>
      </w:r>
    </w:p>
    <w:p w14:paraId="1C342762" w14:textId="77777777" w:rsidR="00067044" w:rsidRPr="00E8477F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8.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>Wykonawca nie jest zobowiązany do złożenia podmiotowych środków dowodowych, które zamawiający posiada, jeżeli wykonawca wskaże te środki oraz potwierdzi ich prawidłowość i aktualność.</w:t>
      </w:r>
    </w:p>
    <w:p w14:paraId="7395FD6F" w14:textId="61A621F4" w:rsidR="00386579" w:rsidRPr="00B25903" w:rsidRDefault="00067044" w:rsidP="00B25903">
      <w:pPr>
        <w:spacing w:line="360" w:lineRule="auto"/>
        <w:ind w:left="434" w:hanging="434"/>
        <w:rPr>
          <w:rFonts w:ascii="Arial" w:hAnsi="Arial" w:cs="Arial"/>
        </w:rPr>
      </w:pPr>
      <w:r w:rsidRPr="00E8477F">
        <w:rPr>
          <w:rFonts w:ascii="Arial" w:hAnsi="Arial" w:cs="Arial"/>
          <w:b/>
        </w:rPr>
        <w:t>9.</w:t>
      </w:r>
      <w:r w:rsidRPr="00E8477F">
        <w:rPr>
          <w:rFonts w:ascii="Arial" w:hAnsi="Arial" w:cs="Arial"/>
          <w:b/>
        </w:rPr>
        <w:tab/>
      </w:r>
      <w:r w:rsidRPr="00E8477F">
        <w:rPr>
          <w:rFonts w:ascii="Arial" w:hAnsi="Arial" w:cs="Arial"/>
        </w:rPr>
        <w:t xml:space="preserve">W zakresie nieuregulowanym ustawą </w:t>
      </w:r>
      <w:proofErr w:type="spellStart"/>
      <w:r w:rsidRPr="00E8477F">
        <w:rPr>
          <w:rFonts w:ascii="Arial" w:hAnsi="Arial" w:cs="Arial"/>
        </w:rPr>
        <w:t>p.z.p</w:t>
      </w:r>
      <w:proofErr w:type="spellEnd"/>
      <w:r w:rsidRPr="00E8477F">
        <w:rPr>
          <w:rFonts w:ascii="Arial" w:hAnsi="Arial" w:cs="Arial"/>
        </w:rPr>
        <w:t>. lub niniejszą SWZ do oświadczeń i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dokumentów składanych przez Wykonawcę w postępowaniu zastosowanie mają w szczególności przepisy rozporządzenia Ministra Rozwoju Pracy i</w:t>
      </w:r>
      <w:r w:rsidR="009511AE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Technologii z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dnia 23 grudnia 2020 r. w sprawie podmiotowych środków dowodowych oraz innych dokumentów lub oświadczeń, jakich może żądać zamawiający od wykonawcy</w:t>
      </w:r>
      <w:r w:rsidR="00083FE5" w:rsidRPr="00E8477F">
        <w:rPr>
          <w:rFonts w:ascii="Arial" w:hAnsi="Arial" w:cs="Arial"/>
        </w:rPr>
        <w:t xml:space="preserve"> </w:t>
      </w:r>
      <w:r w:rsidRPr="00E8477F">
        <w:rPr>
          <w:rFonts w:ascii="Arial" w:hAnsi="Arial" w:cs="Arial"/>
        </w:rPr>
        <w:t>oraz rozporządzenia Prezesa Rady Ministrów z dnia 30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grudnia 2020</w:t>
      </w:r>
      <w:r w:rsidR="00B25903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r. w sprawie sposobu sporządzania i przekazywania informacji oraz wymagań technicznych dla dokumentów elektronicznych oraz środków komunikacji elektronicznej w</w:t>
      </w:r>
      <w:r w:rsidR="00922D4B" w:rsidRPr="00E8477F">
        <w:rPr>
          <w:rFonts w:ascii="Arial" w:hAnsi="Arial" w:cs="Arial"/>
        </w:rPr>
        <w:t> </w:t>
      </w:r>
      <w:r w:rsidRPr="00E8477F">
        <w:rPr>
          <w:rFonts w:ascii="Arial" w:hAnsi="Arial" w:cs="Arial"/>
        </w:rPr>
        <w:t>postępowaniu o udzielenie zamówienia publicznego lub konkursie.</w:t>
      </w:r>
    </w:p>
    <w:p w14:paraId="77C95AB1" w14:textId="55242418" w:rsidR="00067044" w:rsidRPr="000C7661" w:rsidRDefault="00067044" w:rsidP="00C70B95">
      <w:pPr>
        <w:pStyle w:val="Nagwek3"/>
        <w:numPr>
          <w:ilvl w:val="0"/>
          <w:numId w:val="41"/>
        </w:numPr>
        <w:spacing w:line="360" w:lineRule="auto"/>
      </w:pPr>
      <w:r w:rsidRPr="000C7661">
        <w:t>INFORMACJA DLA WYKONAWCÓW WSPÓLNIE UBIEGAJĄCYCH SIĘ O</w:t>
      </w:r>
      <w:r w:rsidR="00CF34C7">
        <w:t> </w:t>
      </w:r>
      <w:r w:rsidRPr="000C7661">
        <w:t>UDZIELENIE ZAMÓWIENIA (SPÓŁKI CYWILNE/ KONSORCJA)</w:t>
      </w:r>
    </w:p>
    <w:p w14:paraId="02A92806" w14:textId="76D3D891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before="240"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Wykonawcy mogą wspólnie ubiegać się o udzielenie zamówienia. W takim przypadku Wykonawcy ustanawiają pełnomocnika do reprezentowania ich w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postępowaniu albo do reprezentowania i zawarcia umowy w sprawie zamówienia publicznego. Pełnomocnictwo</w:t>
      </w:r>
      <w:r w:rsidR="00CF34C7" w:rsidRPr="00E65CDD">
        <w:rPr>
          <w:rFonts w:ascii="Arial" w:hAnsi="Arial" w:cs="Arial"/>
        </w:rPr>
        <w:t xml:space="preserve"> </w:t>
      </w:r>
      <w:r w:rsidRPr="00E65CDD">
        <w:rPr>
          <w:rFonts w:ascii="Arial" w:hAnsi="Arial" w:cs="Arial"/>
        </w:rPr>
        <w:t xml:space="preserve">winno być załączone do oferty. </w:t>
      </w:r>
    </w:p>
    <w:p w14:paraId="2E711B10" w14:textId="789F3A35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lastRenderedPageBreak/>
        <w:t>W przypadku Wykonawców wspólnie ubiegających się o udzielenie zamówienia, oświadczenia, o których mowa w Rozdziale X ust. 1 SWZ, składa każdy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wykonawców.</w:t>
      </w:r>
    </w:p>
    <w:p w14:paraId="44280716" w14:textId="10E05D46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Wykonawcy wspólnie ubiegający się o udzielenie zamówienia dołączają do oferty oświadczenie, z którego wynika, które </w:t>
      </w:r>
      <w:r w:rsidR="006F2CC4" w:rsidRPr="00E65CDD">
        <w:rPr>
          <w:rFonts w:ascii="Arial" w:hAnsi="Arial" w:cs="Arial"/>
        </w:rPr>
        <w:t xml:space="preserve">usługi </w:t>
      </w:r>
      <w:r w:rsidRPr="00E65CDD">
        <w:rPr>
          <w:rFonts w:ascii="Arial" w:hAnsi="Arial" w:cs="Arial"/>
        </w:rPr>
        <w:t>wykonają poszczególni wykonawcy.</w:t>
      </w:r>
    </w:p>
    <w:p w14:paraId="4EA4B267" w14:textId="44465F52" w:rsidR="00067044" w:rsidRPr="00E65CDD" w:rsidRDefault="00067044" w:rsidP="00E65CDD">
      <w:pPr>
        <w:pStyle w:val="Akapitzlist"/>
        <w:numPr>
          <w:ilvl w:val="0"/>
          <w:numId w:val="20"/>
        </w:numPr>
        <w:tabs>
          <w:tab w:val="clear" w:pos="1009"/>
        </w:tabs>
        <w:spacing w:line="360" w:lineRule="auto"/>
        <w:ind w:left="426" w:hanging="426"/>
        <w:contextualSpacing/>
        <w:rPr>
          <w:rFonts w:ascii="Arial" w:hAnsi="Arial" w:cs="Arial"/>
        </w:rPr>
      </w:pPr>
      <w:r w:rsidRPr="00E65CDD">
        <w:rPr>
          <w:rFonts w:ascii="Arial" w:hAnsi="Arial" w:cs="Arial"/>
        </w:rPr>
        <w:t>Oświadczenia i dokumenty potwierdzające brak podstaw do wykluczenia z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postępowania składa każdy z Wykonawców wspólnie ubiegających się o</w:t>
      </w:r>
      <w:r w:rsid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zamówienie.</w:t>
      </w:r>
      <w:bookmarkStart w:id="8" w:name="bookmark11"/>
    </w:p>
    <w:p w14:paraId="1F5D0A56" w14:textId="5BF34A15" w:rsidR="00067044" w:rsidRPr="000C7661" w:rsidRDefault="00067044" w:rsidP="00AB7D87">
      <w:pPr>
        <w:pStyle w:val="Nagwek3"/>
        <w:numPr>
          <w:ilvl w:val="0"/>
          <w:numId w:val="41"/>
        </w:numPr>
        <w:spacing w:line="360" w:lineRule="auto"/>
      </w:pPr>
      <w:r w:rsidRPr="000C7661">
        <w:t>SPOSÓB KOMUNIKACJI</w:t>
      </w:r>
      <w:bookmarkEnd w:id="8"/>
      <w:r w:rsidR="00AB7D87">
        <w:t xml:space="preserve"> ORAZ </w:t>
      </w:r>
      <w:r w:rsidR="00AB7D87" w:rsidRPr="008030E4">
        <w:t>WYJAŚNIENIA TREŚCI SWZ</w:t>
      </w:r>
    </w:p>
    <w:p w14:paraId="4F6254D1" w14:textId="018C8975" w:rsidR="00067044" w:rsidRPr="00E65CDD" w:rsidRDefault="00067044" w:rsidP="00E65CDD">
      <w:pPr>
        <w:pStyle w:val="Akapitzlist"/>
        <w:numPr>
          <w:ilvl w:val="1"/>
          <w:numId w:val="16"/>
        </w:numPr>
        <w:spacing w:before="240" w:line="360" w:lineRule="auto"/>
        <w:ind w:left="448" w:right="91" w:hanging="448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wykonawcą, z uwzględnieniem wyjątków określonych w ustawie </w:t>
      </w:r>
      <w:proofErr w:type="spellStart"/>
      <w:r w:rsidRPr="00E65CDD">
        <w:rPr>
          <w:rFonts w:ascii="Arial" w:hAnsi="Arial" w:cs="Arial"/>
          <w:bCs/>
        </w:rPr>
        <w:t>p.z.p</w:t>
      </w:r>
      <w:proofErr w:type="spellEnd"/>
      <w:r w:rsidRPr="00E65CDD">
        <w:rPr>
          <w:rFonts w:ascii="Arial" w:hAnsi="Arial" w:cs="Arial"/>
          <w:bCs/>
        </w:rPr>
        <w:t>., odbywa się przy użyciu</w:t>
      </w:r>
      <w:r w:rsidR="00922D4B" w:rsidRPr="00E65CDD">
        <w:rPr>
          <w:rFonts w:ascii="Arial" w:hAnsi="Arial" w:cs="Arial"/>
          <w:bCs/>
        </w:rPr>
        <w:t xml:space="preserve"> środków </w:t>
      </w:r>
      <w:r w:rsidRPr="00E65CDD">
        <w:rPr>
          <w:rFonts w:ascii="Arial" w:hAnsi="Arial" w:cs="Arial"/>
          <w:bCs/>
        </w:rPr>
        <w:t>komunikacji elektronicznej. Przez środki komunikacji elektronicznej rozumie się środki komunikacji elektronicznej zdefiniowane w ustawie z dnia 18 lipca 2002 r. o świadczeniu usług drogą elektroniczną (</w:t>
      </w:r>
      <w:proofErr w:type="spellStart"/>
      <w:r w:rsidR="0089017F" w:rsidRPr="0089017F">
        <w:rPr>
          <w:rFonts w:ascii="Arial" w:hAnsi="Arial" w:cs="Arial"/>
          <w:bCs/>
        </w:rPr>
        <w:t>t.j</w:t>
      </w:r>
      <w:proofErr w:type="spellEnd"/>
      <w:r w:rsidR="0089017F" w:rsidRPr="0089017F">
        <w:rPr>
          <w:rFonts w:ascii="Arial" w:hAnsi="Arial" w:cs="Arial"/>
          <w:bCs/>
        </w:rPr>
        <w:t xml:space="preserve">. Dz. U. z 2024 r. poz. 1513 z </w:t>
      </w:r>
      <w:proofErr w:type="spellStart"/>
      <w:r w:rsidR="0089017F" w:rsidRPr="0089017F">
        <w:rPr>
          <w:rFonts w:ascii="Arial" w:hAnsi="Arial" w:cs="Arial"/>
          <w:bCs/>
        </w:rPr>
        <w:t>późn</w:t>
      </w:r>
      <w:proofErr w:type="spellEnd"/>
      <w:r w:rsidR="0089017F" w:rsidRPr="0089017F">
        <w:rPr>
          <w:rFonts w:ascii="Arial" w:hAnsi="Arial" w:cs="Arial"/>
          <w:bCs/>
        </w:rPr>
        <w:t>. zm.</w:t>
      </w:r>
      <w:r w:rsidRPr="00E65CDD">
        <w:rPr>
          <w:rFonts w:ascii="Arial" w:hAnsi="Arial" w:cs="Arial"/>
          <w:bCs/>
        </w:rPr>
        <w:t xml:space="preserve">). </w:t>
      </w:r>
    </w:p>
    <w:p w14:paraId="20400A58" w14:textId="77777777" w:rsidR="00067044" w:rsidRPr="00E65CDD" w:rsidRDefault="00067044" w:rsidP="00E65CDD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Zawiadomienia, oświadczenia, wnioski lub informacje Wykonawcy przekazują:</w:t>
      </w:r>
    </w:p>
    <w:p w14:paraId="53D9933B" w14:textId="25413D1F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u w:val="single" w:color="0070C0"/>
        </w:rPr>
      </w:pPr>
      <w:r w:rsidRPr="00E65CDD">
        <w:rPr>
          <w:rFonts w:ascii="Arial" w:hAnsi="Arial" w:cs="Arial"/>
        </w:rPr>
        <w:t xml:space="preserve">drogą elektroniczną: </w:t>
      </w:r>
      <w:hyperlink r:id="rId13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5CF2204A" w14:textId="77777777" w:rsidR="00067044" w:rsidRPr="00E65CDD" w:rsidRDefault="00067044" w:rsidP="00E65CDD">
      <w:pPr>
        <w:pStyle w:val="Akapitzlist"/>
        <w:numPr>
          <w:ilvl w:val="0"/>
          <w:numId w:val="25"/>
        </w:numPr>
        <w:spacing w:line="360" w:lineRule="auto"/>
        <w:ind w:left="852" w:right="92" w:hanging="426"/>
        <w:rPr>
          <w:rFonts w:ascii="Arial" w:hAnsi="Arial" w:cs="Arial"/>
          <w:color w:val="0070C0"/>
          <w:u w:val="single" w:color="0070C0"/>
        </w:rPr>
      </w:pPr>
      <w:r w:rsidRPr="00E65CDD">
        <w:rPr>
          <w:rFonts w:ascii="Arial" w:hAnsi="Arial" w:cs="Arial"/>
        </w:rPr>
        <w:t>poprzez Platformę, dostępną pod adresem:</w:t>
      </w:r>
    </w:p>
    <w:p w14:paraId="4FCD9943" w14:textId="77777777" w:rsidR="00067044" w:rsidRDefault="00067044" w:rsidP="00E65CDD">
      <w:pPr>
        <w:pStyle w:val="Akapitzlist"/>
        <w:spacing w:line="360" w:lineRule="auto"/>
        <w:ind w:left="852" w:right="92"/>
      </w:pPr>
      <w:hyperlink r:id="rId14" w:history="1">
        <w:r w:rsidRPr="00E65CDD">
          <w:rPr>
            <w:rFonts w:ascii="Arial" w:hAnsi="Arial" w:cs="Arial"/>
            <w:b/>
            <w:u w:color="FF0000"/>
          </w:rPr>
          <w:t>https://platformazakupowa.pl/pn/powiat.mogilno</w:t>
        </w:r>
      </w:hyperlink>
    </w:p>
    <w:p w14:paraId="745E0CB1" w14:textId="18C8195D" w:rsidR="008030E4" w:rsidRPr="00AB7D87" w:rsidRDefault="008030E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AB7D87">
        <w:rPr>
          <w:rFonts w:ascii="Arial" w:hAnsi="Arial" w:cs="Arial"/>
        </w:rPr>
        <w:t xml:space="preserve">Ofertę, oświadczenia, o których mowa w art. 125 ust. 1 </w:t>
      </w:r>
      <w:proofErr w:type="spellStart"/>
      <w:r w:rsidRPr="00AB7D87">
        <w:rPr>
          <w:rFonts w:ascii="Arial" w:hAnsi="Arial" w:cs="Arial"/>
        </w:rPr>
        <w:t>p.z.p</w:t>
      </w:r>
      <w:proofErr w:type="spellEnd"/>
      <w:r w:rsidRPr="00AB7D87">
        <w:rPr>
          <w:rFonts w:ascii="Arial" w:hAnsi="Arial" w:cs="Arial"/>
        </w:rPr>
        <w:t>., podmiotowe środki dowodowe, pełnomocnictwa, zobowiązanie podmiotu udostępniającego zasoby sporządza się w postaci elektronicznej, w ogólnie dostępnych formatach danych, w szczególności w formatach .txt, .rtf, .pdf, .</w:t>
      </w:r>
      <w:proofErr w:type="spellStart"/>
      <w:r w:rsidRPr="00AB7D87">
        <w:rPr>
          <w:rFonts w:ascii="Arial" w:hAnsi="Arial" w:cs="Arial"/>
        </w:rPr>
        <w:t>doc</w:t>
      </w:r>
      <w:proofErr w:type="spellEnd"/>
      <w:r w:rsidRPr="00AB7D87">
        <w:rPr>
          <w:rFonts w:ascii="Arial" w:hAnsi="Arial" w:cs="Arial"/>
        </w:rPr>
        <w:t>, .</w:t>
      </w:r>
      <w:proofErr w:type="spellStart"/>
      <w:r w:rsidRPr="00AB7D87">
        <w:rPr>
          <w:rFonts w:ascii="Arial" w:hAnsi="Arial" w:cs="Arial"/>
        </w:rPr>
        <w:t>docx</w:t>
      </w:r>
      <w:proofErr w:type="spellEnd"/>
      <w:r w:rsidRPr="00AB7D87">
        <w:rPr>
          <w:rFonts w:ascii="Arial" w:hAnsi="Arial" w:cs="Arial"/>
        </w:rPr>
        <w:t>, .</w:t>
      </w:r>
      <w:proofErr w:type="spellStart"/>
      <w:r w:rsidRPr="00AB7D87">
        <w:rPr>
          <w:rFonts w:ascii="Arial" w:hAnsi="Arial" w:cs="Arial"/>
        </w:rPr>
        <w:t>odt</w:t>
      </w:r>
      <w:proofErr w:type="spellEnd"/>
      <w:r w:rsidRPr="00AB7D87">
        <w:rPr>
          <w:rFonts w:ascii="Arial" w:hAnsi="Arial" w:cs="Arial"/>
        </w:rPr>
        <w:t>. Ofertę, a także oświadczenie o jakim mowa w Rozdziale X ust. 1 SWZ składa się, pod rygorem nieważności, w formie elektronicznej lub w postaci elektronicznej opatrzonej kwalifikowalnym podpisem elektronicznym, podpisem zaufanym lub podpisem osobistym.</w:t>
      </w:r>
    </w:p>
    <w:p w14:paraId="111FDE4A" w14:textId="6B6B3D7D" w:rsidR="008B29BC" w:rsidRPr="008B29BC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  <w:bCs/>
          <w:u w:val="single" w:color="0070C0"/>
        </w:rPr>
      </w:pPr>
      <w:r w:rsidRPr="00E65CDD">
        <w:rPr>
          <w:rFonts w:ascii="Arial" w:hAnsi="Arial" w:cs="Arial"/>
          <w:bCs/>
        </w:rPr>
        <w:t xml:space="preserve">Zamawiający informuje, że instrukcje korzystania z Platformy Zakupowej dotyczące w szczególności logowania, składania wniosków o wyjaśnienie treści </w:t>
      </w:r>
      <w:r w:rsidRPr="00E65CDD">
        <w:rPr>
          <w:rFonts w:ascii="Arial" w:hAnsi="Arial" w:cs="Arial"/>
          <w:bCs/>
        </w:rPr>
        <w:lastRenderedPageBreak/>
        <w:t xml:space="preserve">SWZ, składania ofert oraz innych czynności podejmowanych w niniejszym postępowaniu przy użyciu Platformy Zakupowej znajdują się w zakładce „Instrukcje dla Wykonawców" na stronie internetowej pod adresem </w:t>
      </w:r>
      <w:hyperlink r:id="rId15" w:history="1">
        <w:r w:rsidRPr="00E65CDD">
          <w:rPr>
            <w:rStyle w:val="Hipercze"/>
            <w:rFonts w:ascii="Arial" w:hAnsi="Arial" w:cs="Arial"/>
            <w:bCs/>
            <w:color w:val="auto"/>
            <w:u w:val="none"/>
          </w:rPr>
          <w:t>https://platformazakupowa.pl/strona/45-instrukcje</w:t>
        </w:r>
      </w:hyperlink>
    </w:p>
    <w:p w14:paraId="7475EAA9" w14:textId="1456D216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  <w:bCs/>
        </w:rPr>
        <w:t>Zgodnie</w:t>
      </w:r>
      <w:r w:rsidRPr="00E65CDD">
        <w:rPr>
          <w:rFonts w:ascii="Arial" w:hAnsi="Arial" w:cs="Arial"/>
        </w:rPr>
        <w:t xml:space="preserve"> z 67 ustawy</w:t>
      </w:r>
      <w:r w:rsidR="00B454C3" w:rsidRPr="00E65CDD">
        <w:rPr>
          <w:rFonts w:ascii="Arial" w:hAnsi="Arial" w:cs="Arial"/>
        </w:rPr>
        <w:t xml:space="preserve"> </w:t>
      </w:r>
      <w:proofErr w:type="spellStart"/>
      <w:r w:rsidRPr="00E65CDD">
        <w:rPr>
          <w:rFonts w:ascii="Arial" w:hAnsi="Arial" w:cs="Arial"/>
        </w:rPr>
        <w:t>p.z.p</w:t>
      </w:r>
      <w:proofErr w:type="spellEnd"/>
      <w:r w:rsidRPr="00E65CDD">
        <w:rPr>
          <w:rFonts w:ascii="Arial" w:hAnsi="Arial" w:cs="Arial"/>
        </w:rPr>
        <w:t>., Zamawiający podaje wymagania techniczne związane z</w:t>
      </w:r>
      <w:r w:rsidR="00922D4B" w:rsidRPr="00E65CDD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>korzystaniem z Platformy:</w:t>
      </w:r>
    </w:p>
    <w:p w14:paraId="6AB84E5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</w:rPr>
        <w:t xml:space="preserve">stały dostęp do sieci Internet i minimalna prędkość połączenia internetowego nie mniejsza niż </w:t>
      </w:r>
      <w:r w:rsidRPr="00E65CDD">
        <w:rPr>
          <w:rFonts w:ascii="Arial" w:hAnsi="Arial" w:cs="Arial"/>
          <w:caps/>
        </w:rPr>
        <w:t>512 kb/s,</w:t>
      </w:r>
    </w:p>
    <w:p w14:paraId="3BA1CCF3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9405759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zainstalowana dowolna przeglądarka internetowa, w przypadku Internet Explorer minimalnie wersja 10 0.,</w:t>
      </w:r>
    </w:p>
    <w:p w14:paraId="4463DFB4" w14:textId="77777777" w:rsidR="00067044" w:rsidRPr="00E65CDD" w:rsidRDefault="00067044" w:rsidP="00E65CDD">
      <w:pPr>
        <w:pStyle w:val="Akapitzlist"/>
        <w:numPr>
          <w:ilvl w:val="0"/>
          <w:numId w:val="32"/>
        </w:numPr>
        <w:spacing w:line="360" w:lineRule="auto"/>
        <w:rPr>
          <w:rFonts w:ascii="Arial" w:hAnsi="Arial" w:cs="Arial"/>
          <w:caps/>
        </w:rPr>
      </w:pPr>
      <w:r w:rsidRPr="00E65CDD">
        <w:rPr>
          <w:rFonts w:ascii="Arial" w:hAnsi="Arial" w:cs="Arial"/>
          <w:bCs/>
        </w:rPr>
        <w:t>włączona obsługa JavaScript,</w:t>
      </w:r>
    </w:p>
    <w:p w14:paraId="4689C539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 xml:space="preserve">zainstalowany program Adobe </w:t>
      </w:r>
      <w:proofErr w:type="spellStart"/>
      <w:r w:rsidRPr="00E65CDD">
        <w:rPr>
          <w:rFonts w:ascii="Arial" w:hAnsi="Arial" w:cs="Arial"/>
          <w:bCs/>
        </w:rPr>
        <w:t>Acrobat</w:t>
      </w:r>
      <w:proofErr w:type="spellEnd"/>
      <w:r w:rsidRPr="00E65CDD">
        <w:rPr>
          <w:rFonts w:ascii="Arial" w:hAnsi="Arial" w:cs="Arial"/>
          <w:bCs/>
        </w:rPr>
        <w:t xml:space="preserve"> Reader lub inny obsługujący format plików .pdf,</w:t>
      </w:r>
    </w:p>
    <w:p w14:paraId="2E5FE477" w14:textId="77777777" w:rsidR="00067044" w:rsidRPr="00E65CDD" w:rsidRDefault="00067044" w:rsidP="00E65CDD">
      <w:pPr>
        <w:pStyle w:val="Akapitzlist"/>
        <w:widowControl w:val="0"/>
        <w:numPr>
          <w:ilvl w:val="0"/>
          <w:numId w:val="32"/>
        </w:numPr>
        <w:spacing w:line="360" w:lineRule="auto"/>
        <w:rPr>
          <w:rFonts w:ascii="Arial" w:hAnsi="Arial" w:cs="Arial"/>
          <w:bCs/>
        </w:rPr>
      </w:pPr>
      <w:r w:rsidRPr="00E65CDD">
        <w:rPr>
          <w:rFonts w:ascii="Arial" w:hAnsi="Arial" w:cs="Arial"/>
          <w:bCs/>
        </w:rPr>
        <w:t>oznaczenie czasu odbioru danych przez platformę zakupową stanowi datę oraz dokładny czas (</w:t>
      </w:r>
      <w:proofErr w:type="spellStart"/>
      <w:r w:rsidRPr="00E65CDD">
        <w:rPr>
          <w:rFonts w:ascii="Arial" w:hAnsi="Arial" w:cs="Arial"/>
          <w:bCs/>
        </w:rPr>
        <w:t>hh:mm:ss</w:t>
      </w:r>
      <w:proofErr w:type="spellEnd"/>
      <w:r w:rsidRPr="00E65CDD">
        <w:rPr>
          <w:rFonts w:ascii="Arial" w:hAnsi="Arial" w:cs="Arial"/>
          <w:bCs/>
        </w:rPr>
        <w:t>) generowany wg. czasu lokalnego serwera synchronizowanego z zegarem Głównego Instytutu Miar.</w:t>
      </w:r>
    </w:p>
    <w:p w14:paraId="2FCC6B05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Osobą uprawnioną do porozumiewania się z Wykonawcami jest:</w:t>
      </w:r>
    </w:p>
    <w:p w14:paraId="503264B9" w14:textId="794AF4F7" w:rsidR="00067044" w:rsidRPr="00E65CDD" w:rsidRDefault="00067044" w:rsidP="00E65CDD">
      <w:pPr>
        <w:pStyle w:val="Akapitzlist"/>
        <w:spacing w:line="360" w:lineRule="auto"/>
        <w:ind w:left="868" w:right="92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Jakub Łuczkowiak, e-mail: </w:t>
      </w:r>
      <w:hyperlink r:id="rId16" w:history="1">
        <w:r w:rsidR="00F70A7A" w:rsidRPr="008936AD">
          <w:rPr>
            <w:rStyle w:val="Hipercze"/>
            <w:rFonts w:ascii="Arial" w:hAnsi="Arial" w:cs="Arial"/>
          </w:rPr>
          <w:t>przetargi@powiatmogilno.pl</w:t>
        </w:r>
      </w:hyperlink>
    </w:p>
    <w:p w14:paraId="384EF91B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W korespondencji kierowanej do Zamawiającego Wykonawcy powinni posługiwać się numerem przedmiotowego postępowania. </w:t>
      </w:r>
    </w:p>
    <w:p w14:paraId="48B749DD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>Wykonawca może zwrócić się do zamawiającego z wnioskiem o wyjaśnienie treści SWZ.</w:t>
      </w:r>
    </w:p>
    <w:p w14:paraId="3A9980F2" w14:textId="7777777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2DF49FB4" w14:textId="3A3AB697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Jeżeli zamawiający nie udzieli wyjaśnień w terminie, o którym mowa w ust. </w:t>
      </w:r>
      <w:r w:rsidR="008D355E">
        <w:rPr>
          <w:rFonts w:ascii="Arial" w:hAnsi="Arial" w:cs="Arial"/>
        </w:rPr>
        <w:t>9</w:t>
      </w:r>
      <w:r w:rsidRPr="00E65CDD">
        <w:rPr>
          <w:rFonts w:ascii="Arial" w:hAnsi="Arial" w:cs="Arial"/>
        </w:rPr>
        <w:t xml:space="preserve">, przedłuża termin składania ofert o czas niezbędny do zapoznania się </w:t>
      </w:r>
      <w:r w:rsidRPr="00E65CDD">
        <w:rPr>
          <w:rFonts w:ascii="Arial" w:hAnsi="Arial" w:cs="Arial"/>
        </w:rPr>
        <w:lastRenderedPageBreak/>
        <w:t>wszystkich zainteresowanych wykonawców z wyjaśnieniami niezbędnymi do należytego przygotowania i złożenia ofert. W przypadku gdy wniosek o</w:t>
      </w:r>
      <w:r w:rsidR="00A90744">
        <w:rPr>
          <w:rFonts w:ascii="Arial" w:hAnsi="Arial" w:cs="Arial"/>
        </w:rPr>
        <w:t> </w:t>
      </w:r>
      <w:r w:rsidRPr="00E65CDD">
        <w:rPr>
          <w:rFonts w:ascii="Arial" w:hAnsi="Arial" w:cs="Arial"/>
        </w:rPr>
        <w:t xml:space="preserve">wyjaśnienie treści SWZ nie wpłynął w terminie, o którym mowa w ust. </w:t>
      </w:r>
      <w:r w:rsidR="008D355E">
        <w:rPr>
          <w:rFonts w:ascii="Arial" w:hAnsi="Arial" w:cs="Arial"/>
        </w:rPr>
        <w:t>9</w:t>
      </w:r>
      <w:r w:rsidRPr="00E65CDD">
        <w:rPr>
          <w:rFonts w:ascii="Arial" w:hAnsi="Arial" w:cs="Arial"/>
        </w:rPr>
        <w:t>, zamawiający nie ma obowiązku udzielania wyjaśnień SWZ oraz obowiązku przedłużenia terminu składania ofert.</w:t>
      </w:r>
    </w:p>
    <w:p w14:paraId="1C9F836D" w14:textId="3727E649" w:rsidR="00067044" w:rsidRPr="00E65CDD" w:rsidRDefault="00067044" w:rsidP="00AB7D87">
      <w:pPr>
        <w:pStyle w:val="Akapitzlist"/>
        <w:numPr>
          <w:ilvl w:val="1"/>
          <w:numId w:val="16"/>
        </w:numPr>
        <w:spacing w:line="360" w:lineRule="auto"/>
        <w:ind w:left="448" w:right="92" w:hanging="448"/>
        <w:rPr>
          <w:rFonts w:ascii="Arial" w:hAnsi="Arial" w:cs="Arial"/>
        </w:rPr>
      </w:pPr>
      <w:r w:rsidRPr="00E65CDD">
        <w:rPr>
          <w:rFonts w:ascii="Arial" w:hAnsi="Arial" w:cs="Arial"/>
        </w:rPr>
        <w:t xml:space="preserve">Przedłużenie terminu składania ofert, o których mowa w ust. </w:t>
      </w:r>
      <w:r w:rsidR="008D355E">
        <w:rPr>
          <w:rFonts w:ascii="Arial" w:hAnsi="Arial" w:cs="Arial"/>
        </w:rPr>
        <w:t>10</w:t>
      </w:r>
      <w:r w:rsidRPr="00E65CDD">
        <w:rPr>
          <w:rFonts w:ascii="Arial" w:hAnsi="Arial" w:cs="Arial"/>
        </w:rPr>
        <w:t>, nie wpływa na bieg terminu składania wniosku o wyjaśnienie treści SWZ.</w:t>
      </w:r>
    </w:p>
    <w:p w14:paraId="2E81A791" w14:textId="472E8325" w:rsidR="00067044" w:rsidRPr="000C7661" w:rsidRDefault="00067044" w:rsidP="006E26FB">
      <w:pPr>
        <w:pStyle w:val="Nagwek3"/>
        <w:numPr>
          <w:ilvl w:val="0"/>
          <w:numId w:val="41"/>
        </w:numPr>
        <w:spacing w:before="0" w:after="0" w:line="360" w:lineRule="auto"/>
      </w:pPr>
      <w:bookmarkStart w:id="9" w:name="bookmark12"/>
      <w:r w:rsidRPr="000C7661">
        <w:t>OPIS SPOSOBU PRZYGOTOWANIA OFER</w:t>
      </w:r>
      <w:bookmarkEnd w:id="9"/>
      <w:r w:rsidRPr="000C7661">
        <w:t>T ORAZ WYMAGANIA FORMALNE DOTYCZĄCE SKŁADANYCH OŚWIADCZEŃ I</w:t>
      </w:r>
      <w:r w:rsidR="00922D4B">
        <w:t> </w:t>
      </w:r>
      <w:r w:rsidRPr="000C7661">
        <w:t>DOKUMENTÓW</w:t>
      </w:r>
    </w:p>
    <w:p w14:paraId="3F063DA4" w14:textId="69A1828A" w:rsidR="00067044" w:rsidRPr="00A90744" w:rsidRDefault="00067044" w:rsidP="006E26FB">
      <w:pPr>
        <w:pStyle w:val="Akapitzlist"/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Wykonawca może złożyć tylko jedną ofert</w:t>
      </w:r>
      <w:r w:rsidR="007E241C" w:rsidRPr="00A90744">
        <w:rPr>
          <w:rFonts w:ascii="Arial" w:hAnsi="Arial" w:cs="Arial"/>
        </w:rPr>
        <w:t>ę</w:t>
      </w:r>
      <w:r w:rsidR="006C131E">
        <w:rPr>
          <w:rFonts w:ascii="Arial" w:hAnsi="Arial" w:cs="Arial"/>
        </w:rPr>
        <w:t xml:space="preserve"> na każdą część zamówienia</w:t>
      </w:r>
      <w:r w:rsidRPr="00A90744">
        <w:rPr>
          <w:rFonts w:ascii="Arial" w:hAnsi="Arial" w:cs="Arial"/>
        </w:rPr>
        <w:t>.</w:t>
      </w:r>
    </w:p>
    <w:p w14:paraId="6D779FD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Treść oferty musi odpowiadać treści SWZ.</w:t>
      </w:r>
    </w:p>
    <w:p w14:paraId="213C8840" w14:textId="5A2568DD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 xml:space="preserve">Ofertę składa się na Formularzu Ofertowym – </w:t>
      </w:r>
      <w:r w:rsidRPr="00FB2D15">
        <w:rPr>
          <w:rFonts w:ascii="Arial" w:hAnsi="Arial" w:cs="Arial"/>
        </w:rPr>
        <w:t xml:space="preserve">zgodnie z </w:t>
      </w:r>
      <w:r w:rsidRPr="00FB2D15">
        <w:rPr>
          <w:rFonts w:ascii="Arial" w:hAnsi="Arial" w:cs="Arial"/>
          <w:b/>
        </w:rPr>
        <w:t>Załącznikiem nr 1</w:t>
      </w:r>
      <w:r w:rsidR="0005618B">
        <w:rPr>
          <w:rFonts w:ascii="Arial" w:hAnsi="Arial" w:cs="Arial"/>
          <w:b/>
        </w:rPr>
        <w:t xml:space="preserve"> </w:t>
      </w:r>
      <w:r w:rsidRPr="00FB2D15">
        <w:rPr>
          <w:rFonts w:ascii="Arial" w:hAnsi="Arial" w:cs="Arial"/>
          <w:b/>
        </w:rPr>
        <w:t>do SWZ</w:t>
      </w:r>
      <w:r w:rsidRPr="00FB2D15">
        <w:rPr>
          <w:rFonts w:ascii="Arial" w:hAnsi="Arial" w:cs="Arial"/>
        </w:rPr>
        <w:t>.</w:t>
      </w:r>
      <w:r w:rsidRPr="00A90744">
        <w:rPr>
          <w:rFonts w:ascii="Arial" w:hAnsi="Arial" w:cs="Arial"/>
        </w:rPr>
        <w:t xml:space="preserve"> Wraz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ofertą Wykonawca jest zobowiązany złożyć:</w:t>
      </w:r>
    </w:p>
    <w:p w14:paraId="04104D29" w14:textId="2529DD8E" w:rsidR="001F4FA3" w:rsidRPr="00FB42EC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oświadczeni</w:t>
      </w:r>
      <w:r w:rsidR="008833F2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, o który</w:t>
      </w:r>
      <w:r w:rsidR="008833F2" w:rsidRPr="00A90744">
        <w:rPr>
          <w:rFonts w:ascii="Arial" w:hAnsi="Arial" w:cs="Arial"/>
        </w:rPr>
        <w:t>m</w:t>
      </w:r>
      <w:r w:rsidRPr="00A90744">
        <w:rPr>
          <w:rFonts w:ascii="Arial" w:hAnsi="Arial" w:cs="Arial"/>
        </w:rPr>
        <w:t xml:space="preserve"> mowa w Rozdziale X ust. 1 SWZ</w:t>
      </w:r>
      <w:r w:rsidR="0006431B">
        <w:rPr>
          <w:rFonts w:ascii="Arial" w:hAnsi="Arial" w:cs="Arial"/>
        </w:rPr>
        <w:t xml:space="preserve"> (załącznik nr 2 do SWZ),</w:t>
      </w:r>
    </w:p>
    <w:p w14:paraId="691FB0E0" w14:textId="52255D76" w:rsidR="00FB42EC" w:rsidRDefault="00FB42EC" w:rsidP="00FB42EC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klauzula informacyjna RODO (załącznik nr 8 do SWZ)</w:t>
      </w:r>
      <w:r w:rsidR="0006431B">
        <w:rPr>
          <w:rFonts w:ascii="Arial" w:hAnsi="Arial" w:cs="Arial"/>
          <w:bCs/>
        </w:rPr>
        <w:t>,</w:t>
      </w:r>
    </w:p>
    <w:p w14:paraId="6999A567" w14:textId="7785065E" w:rsidR="006E26FB" w:rsidRPr="00FB42EC" w:rsidRDefault="006E26FB" w:rsidP="00FB42EC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formularz cenowy (załącznik nr 7 do SWZ</w:t>
      </w:r>
      <w:r w:rsidR="0006431B">
        <w:rPr>
          <w:rFonts w:ascii="Arial" w:hAnsi="Arial" w:cs="Arial"/>
          <w:bCs/>
        </w:rPr>
        <w:t>),</w:t>
      </w:r>
    </w:p>
    <w:p w14:paraId="04C73D3E" w14:textId="002081EE" w:rsidR="00067044" w:rsidRPr="00A90744" w:rsidRDefault="00067044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/>
        </w:rPr>
      </w:pPr>
      <w:r w:rsidRPr="00A90744">
        <w:rPr>
          <w:rFonts w:ascii="Arial" w:hAnsi="Arial" w:cs="Arial"/>
        </w:rPr>
        <w:t>dokumenty, z których wynika prawo do podpisania oferty; odpowiednie pełnomocnictwa (jeżeli dotyczy)</w:t>
      </w:r>
      <w:r w:rsidR="0006431B">
        <w:rPr>
          <w:rFonts w:ascii="Arial" w:hAnsi="Arial" w:cs="Arial"/>
        </w:rPr>
        <w:t>,</w:t>
      </w:r>
    </w:p>
    <w:p w14:paraId="3DA13E53" w14:textId="6C51DF0B" w:rsidR="00A274DC" w:rsidRDefault="00A274DC" w:rsidP="00A90744">
      <w:pPr>
        <w:pStyle w:val="Akapitzlist"/>
        <w:numPr>
          <w:ilvl w:val="0"/>
          <w:numId w:val="26"/>
        </w:numPr>
        <w:spacing w:line="360" w:lineRule="auto"/>
        <w:ind w:left="852" w:right="20" w:hanging="426"/>
        <w:rPr>
          <w:rFonts w:ascii="Arial" w:hAnsi="Arial" w:cs="Arial"/>
          <w:bCs/>
        </w:rPr>
      </w:pPr>
      <w:r w:rsidRPr="00A90744">
        <w:rPr>
          <w:rFonts w:ascii="Arial" w:hAnsi="Arial" w:cs="Arial"/>
          <w:bCs/>
        </w:rPr>
        <w:t>oświadczenie o zobowiązaniu innego podmiotu do udostępnienia niezbędnych zasobów Wykonawcy</w:t>
      </w:r>
      <w:r w:rsidR="006F2CC4" w:rsidRPr="00A90744">
        <w:rPr>
          <w:rFonts w:ascii="Arial" w:hAnsi="Arial" w:cs="Arial"/>
          <w:bCs/>
        </w:rPr>
        <w:t xml:space="preserve"> </w:t>
      </w:r>
      <w:r w:rsidR="006F2CC4" w:rsidRPr="008428A2">
        <w:rPr>
          <w:rFonts w:ascii="Arial" w:hAnsi="Arial" w:cs="Arial"/>
          <w:bCs/>
        </w:rPr>
        <w:t xml:space="preserve">(załącznik nr </w:t>
      </w:r>
      <w:r w:rsidR="00D273A1" w:rsidRPr="008428A2">
        <w:rPr>
          <w:rFonts w:ascii="Arial" w:hAnsi="Arial" w:cs="Arial"/>
          <w:bCs/>
        </w:rPr>
        <w:t>6</w:t>
      </w:r>
      <w:r w:rsidR="00F70A7A">
        <w:rPr>
          <w:rFonts w:ascii="Arial" w:hAnsi="Arial" w:cs="Arial"/>
          <w:bCs/>
        </w:rPr>
        <w:t xml:space="preserve"> </w:t>
      </w:r>
      <w:r w:rsidR="006F2CC4" w:rsidRPr="00A90744">
        <w:rPr>
          <w:rFonts w:ascii="Arial" w:hAnsi="Arial" w:cs="Arial"/>
          <w:bCs/>
        </w:rPr>
        <w:t>do SWZ – jeżeli dotyczy).</w:t>
      </w:r>
    </w:p>
    <w:p w14:paraId="6A85298B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 xml:space="preserve">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W celu potwierdzenia, że osoba działająca w imieniu wykonawcy jest umocowana do jego reprezentowania, zamawiający żąda od wykonawcy odpisu lub informacji z Krajowego Rejestru Sądowego, Centralnej Ewidencji i Informacji o Działalności Gospodarczej lub innego właściwego rejestru. </w:t>
      </w:r>
    </w:p>
    <w:p w14:paraId="1197B847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oraz pozostałe oświadczenia i dokumenty, dla których Zamawiający określił wzory w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formie formularzy zamieszczonych w załącznikach do SWZ, </w:t>
      </w:r>
      <w:r w:rsidRPr="00A90744">
        <w:rPr>
          <w:rFonts w:ascii="Arial" w:hAnsi="Arial" w:cs="Arial"/>
        </w:rPr>
        <w:lastRenderedPageBreak/>
        <w:t>powinny być sporządzone zgodnie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tymi wzorami, co do treści oraz opisu kolumn i wierszy.</w:t>
      </w:r>
    </w:p>
    <w:p w14:paraId="04853C29" w14:textId="43C73195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  <w:b/>
        </w:rPr>
        <w:t>Ofertę składa się pod rygorem nieważności w formie elektronicznej lub w</w:t>
      </w:r>
      <w:r w:rsidR="00A90744">
        <w:rPr>
          <w:rFonts w:ascii="Arial" w:hAnsi="Arial" w:cs="Arial"/>
          <w:b/>
        </w:rPr>
        <w:t> </w:t>
      </w:r>
      <w:r w:rsidRPr="00A90744">
        <w:rPr>
          <w:rFonts w:ascii="Arial" w:hAnsi="Arial" w:cs="Arial"/>
          <w:b/>
        </w:rPr>
        <w:t xml:space="preserve">postaci elektronicznej opatrzonej </w:t>
      </w:r>
      <w:r w:rsidR="00052B79">
        <w:rPr>
          <w:rFonts w:ascii="Arial" w:hAnsi="Arial" w:cs="Arial"/>
          <w:b/>
        </w:rPr>
        <w:t xml:space="preserve">kwalifikowalnym podpisem elektronicznym, </w:t>
      </w:r>
      <w:r w:rsidRPr="00A90744">
        <w:rPr>
          <w:rFonts w:ascii="Arial" w:hAnsi="Arial" w:cs="Arial"/>
          <w:b/>
        </w:rPr>
        <w:t>podpisem zaufanym lub podpisem osobistym.</w:t>
      </w:r>
    </w:p>
    <w:p w14:paraId="0661A5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Oferta powinna być sporządzona w języku polskim. Każdy dokument składający się na ofertę powinien być czytelny.</w:t>
      </w:r>
    </w:p>
    <w:p w14:paraId="6B16C03E" w14:textId="5E7C8AD2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Jeśli oferta zawiera informacje stanowiące tajemnicę przedsiębiorstwa w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rozumieniu </w:t>
      </w:r>
      <w:r w:rsidR="00540621">
        <w:rPr>
          <w:rFonts w:ascii="Arial" w:hAnsi="Arial" w:cs="Arial"/>
        </w:rPr>
        <w:t xml:space="preserve">art. 11 ust. 2 </w:t>
      </w:r>
      <w:r w:rsidRPr="00A90744">
        <w:rPr>
          <w:rFonts w:ascii="Arial" w:hAnsi="Arial" w:cs="Arial"/>
        </w:rPr>
        <w:t>ustawy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dnia 16 kwietnia 1993 r. o zwalczaniu nieuczciwej konkurencji (</w:t>
      </w:r>
      <w:proofErr w:type="spellStart"/>
      <w:r w:rsidR="00E729E4" w:rsidRPr="00E729E4">
        <w:rPr>
          <w:rFonts w:ascii="Arial" w:hAnsi="Arial" w:cs="Arial"/>
        </w:rPr>
        <w:t>t.j</w:t>
      </w:r>
      <w:proofErr w:type="spellEnd"/>
      <w:r w:rsidR="00E729E4" w:rsidRPr="00E729E4">
        <w:rPr>
          <w:rFonts w:ascii="Arial" w:hAnsi="Arial" w:cs="Arial"/>
        </w:rPr>
        <w:t>. Dz. U. z 2022 r. poz. 1233</w:t>
      </w:r>
      <w:r w:rsidRPr="00A90744">
        <w:rPr>
          <w:rFonts w:ascii="Arial" w:hAnsi="Arial" w:cs="Arial"/>
        </w:rPr>
        <w:t xml:space="preserve">), Wykonawca powinien nie później niż w terminie składania ofert, zastrzec, że nie mogą one być udostępnione oraz wykazać, iż zastrzeżone informacje stanowią tajemnicę przedsiębiorstwa. </w:t>
      </w:r>
    </w:p>
    <w:p w14:paraId="62D9F2D2" w14:textId="53326DEA" w:rsidR="00067044" w:rsidRPr="00A90744" w:rsidRDefault="00067044" w:rsidP="00A90744">
      <w:pPr>
        <w:numPr>
          <w:ilvl w:val="0"/>
          <w:numId w:val="17"/>
        </w:numPr>
        <w:spacing w:line="360" w:lineRule="auto"/>
        <w:ind w:left="426" w:right="23" w:hanging="360"/>
        <w:rPr>
          <w:rFonts w:ascii="Arial" w:hAnsi="Arial" w:cs="Arial"/>
          <w:u w:val="single" w:color="0070C0"/>
        </w:rPr>
      </w:pPr>
      <w:r w:rsidRPr="00A90744">
        <w:rPr>
          <w:rFonts w:ascii="Arial" w:hAnsi="Arial" w:cs="Arial"/>
        </w:rPr>
        <w:t>W celu złożenia oferty należy zarejestrować (zalogować) się na Platformie i</w:t>
      </w:r>
      <w:r w:rsidR="0030179D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 xml:space="preserve">postępować zgodnie z instrukcjami dostępnymi u dostawcy rozwiązania informatycznego pod adresem </w:t>
      </w:r>
      <w:hyperlink r:id="rId17" w:history="1">
        <w:r w:rsidRPr="0030179D">
          <w:rPr>
            <w:rStyle w:val="Hipercze"/>
            <w:rFonts w:ascii="Arial" w:hAnsi="Arial" w:cs="Arial"/>
            <w:color w:val="auto"/>
            <w:u w:val="none"/>
          </w:rPr>
          <w:t>https://platformazakupowa.pl/strona/45-instrukcje</w:t>
        </w:r>
      </w:hyperlink>
    </w:p>
    <w:p w14:paraId="5E455C7F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26" w:right="23" w:hanging="440"/>
        <w:rPr>
          <w:rFonts w:ascii="Arial" w:hAnsi="Arial" w:cs="Arial"/>
        </w:rPr>
      </w:pPr>
      <w:r w:rsidRPr="00A90744">
        <w:rPr>
          <w:rFonts w:ascii="Arial" w:hAnsi="Arial" w:cs="Arial"/>
        </w:rPr>
        <w:t>Przed upływem terminu składania ofert, Wykonawca może wprowadzić zmiany do złożonej oferty lub wycofać ofertę. W tym celu należy w systemie Platformy kliknąć przycisk „Wycofaj ofertę”. Zmiana oferty następuje poprzez wycofanie oferty oraz jej ponown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 xml:space="preserve"> złożeni</w:t>
      </w:r>
      <w:r w:rsidR="004B399C" w:rsidRPr="00A90744">
        <w:rPr>
          <w:rFonts w:ascii="Arial" w:hAnsi="Arial" w:cs="Arial"/>
        </w:rPr>
        <w:t>e</w:t>
      </w:r>
      <w:r w:rsidRPr="00A90744">
        <w:rPr>
          <w:rFonts w:ascii="Arial" w:hAnsi="Arial" w:cs="Arial"/>
        </w:rPr>
        <w:t>.</w:t>
      </w:r>
    </w:p>
    <w:p w14:paraId="25FA57CB" w14:textId="04669A94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Podmiotowe środki dowodowe lub inne dokumenty, w tym dokumenty potwierdzające umocowanie do reprezentowania, sporządzone w języku obcym przekazuje się wraz z</w:t>
      </w:r>
      <w:r w:rsidR="005D60C6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tłumaczeniem na język polski.</w:t>
      </w:r>
    </w:p>
    <w:p w14:paraId="1006D08E" w14:textId="77777777" w:rsidR="00067044" w:rsidRPr="00A90744" w:rsidRDefault="00067044" w:rsidP="00A90744">
      <w:pPr>
        <w:numPr>
          <w:ilvl w:val="0"/>
          <w:numId w:val="17"/>
        </w:numPr>
        <w:tabs>
          <w:tab w:val="clear" w:pos="1706"/>
        </w:tabs>
        <w:spacing w:line="360" w:lineRule="auto"/>
        <w:ind w:left="434" w:right="23" w:hanging="426"/>
        <w:rPr>
          <w:rFonts w:ascii="Arial" w:hAnsi="Arial" w:cs="Arial"/>
        </w:rPr>
      </w:pPr>
      <w:r w:rsidRPr="00A90744">
        <w:rPr>
          <w:rFonts w:ascii="Arial" w:hAnsi="Arial" w:cs="Arial"/>
        </w:rPr>
        <w:t>Wszystkie koszty związane z uczestnictwem w postępowaniu, w szczególności z</w:t>
      </w:r>
      <w:r w:rsidR="00922D4B" w:rsidRPr="00A90744">
        <w:rPr>
          <w:rFonts w:ascii="Arial" w:hAnsi="Arial" w:cs="Arial"/>
        </w:rPr>
        <w:t> </w:t>
      </w:r>
      <w:r w:rsidRPr="00A90744">
        <w:rPr>
          <w:rFonts w:ascii="Arial" w:hAnsi="Arial" w:cs="Arial"/>
        </w:rPr>
        <w:t>przygotowaniem i złożeniem oferty ponosi Wykonawca składający ofertę. Zamawiający nie przewiduje zwrotu kosztów udziału w postępowaniu.</w:t>
      </w:r>
    </w:p>
    <w:p w14:paraId="1EE0AFD2" w14:textId="77777777" w:rsidR="000E7491" w:rsidRPr="000C7661" w:rsidRDefault="000E7491" w:rsidP="005544A2">
      <w:pPr>
        <w:spacing w:line="360" w:lineRule="auto"/>
        <w:ind w:right="23"/>
        <w:jc w:val="both"/>
        <w:rPr>
          <w:rFonts w:ascii="Arial" w:hAnsi="Arial" w:cs="Arial"/>
          <w:sz w:val="20"/>
          <w:szCs w:val="20"/>
        </w:rPr>
      </w:pPr>
    </w:p>
    <w:p w14:paraId="4E171C0B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SPOSÓB OBLICZENIA CENY OFERTY</w:t>
      </w:r>
    </w:p>
    <w:p w14:paraId="679BC336" w14:textId="3F2942AD" w:rsidR="00067044" w:rsidRPr="0030179D" w:rsidRDefault="00067044" w:rsidP="0030179D">
      <w:pPr>
        <w:numPr>
          <w:ilvl w:val="0"/>
          <w:numId w:val="21"/>
        </w:numPr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 xml:space="preserve">Wykonawca podaje cenę za realizację przedmiotu zamówienia zgodnie ze wzorem Formularza Ofertowego, stanowiącego </w:t>
      </w:r>
      <w:r w:rsidRPr="0030179D">
        <w:rPr>
          <w:rFonts w:ascii="Arial" w:hAnsi="Arial" w:cs="Arial"/>
          <w:b/>
        </w:rPr>
        <w:t>Załącznik nr 1</w:t>
      </w:r>
      <w:r w:rsidR="00D51BBB">
        <w:rPr>
          <w:rFonts w:ascii="Arial" w:hAnsi="Arial" w:cs="Arial"/>
          <w:b/>
        </w:rPr>
        <w:t xml:space="preserve"> </w:t>
      </w:r>
      <w:r w:rsidRPr="0030179D">
        <w:rPr>
          <w:rFonts w:ascii="Arial" w:hAnsi="Arial" w:cs="Arial"/>
          <w:b/>
        </w:rPr>
        <w:t xml:space="preserve">do SWZ. </w:t>
      </w:r>
    </w:p>
    <w:p w14:paraId="5D9CDA10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lastRenderedPageBreak/>
        <w:t xml:space="preserve">Cena ofertowa brutto musi uwzględniać wszystkie koszty związane z realizacją przedmiotu zamówienia zgodnie z opisem przedmiotu zamówienia oraz istotnymi postanowieniami umowy określonymi w niniejszej SWZ. </w:t>
      </w:r>
    </w:p>
    <w:p w14:paraId="656683C8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podana na Formularzu Ofertowym jest ceną ostateczną, niepodlegającą negocjacji i wyczerpującą wszelkie należności Wykonawcy wobec Zamawiającego związane z realizacją przedmiotu zamówienia.</w:t>
      </w:r>
    </w:p>
    <w:p w14:paraId="28DA860B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Cena oferty powinna być wyrażona w złotych polskich (PLN) z dokładnością do dwóch miejsc po przecinku.</w:t>
      </w:r>
    </w:p>
    <w:p w14:paraId="62552D89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Zamawiający nie przewiduje rozliczeń w walucie obcej.</w:t>
      </w:r>
    </w:p>
    <w:p w14:paraId="78C0BCEE" w14:textId="77777777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</w:rPr>
      </w:pPr>
      <w:r w:rsidRPr="0030179D">
        <w:rPr>
          <w:rFonts w:ascii="Arial" w:hAnsi="Arial" w:cs="Arial"/>
        </w:rPr>
        <w:t>Wyliczona cena oferty brutto będzie służyć do porównania złożonych ofert i do rozliczenia w</w:t>
      </w:r>
      <w:r w:rsidR="00922D4B" w:rsidRP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trakcie realizacji zamówienia.</w:t>
      </w:r>
    </w:p>
    <w:p w14:paraId="151CE056" w14:textId="2F05EF3D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Jeżeli została złożona oferta, której wybór prowadziłby do powstania u</w:t>
      </w:r>
      <w:r w:rsidR="0030179D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>zamawiającego obowiązku</w:t>
      </w:r>
      <w:r w:rsidR="0094560F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 xml:space="preserve">podatkowego zgodnie z ustawą z dnia 11 marca 2004 r. o podatku od towarów i usług </w:t>
      </w:r>
      <w:r w:rsidR="009D7FA8" w:rsidRPr="009D7FA8">
        <w:rPr>
          <w:rFonts w:ascii="Arial" w:hAnsi="Arial" w:cs="Arial"/>
        </w:rPr>
        <w:t xml:space="preserve"> (</w:t>
      </w:r>
      <w:proofErr w:type="spellStart"/>
      <w:r w:rsidR="009D7FA8" w:rsidRPr="009D7FA8">
        <w:rPr>
          <w:rFonts w:ascii="Arial" w:hAnsi="Arial" w:cs="Arial"/>
        </w:rPr>
        <w:t>t.j</w:t>
      </w:r>
      <w:proofErr w:type="spellEnd"/>
      <w:r w:rsidR="009D7FA8" w:rsidRPr="009D7FA8">
        <w:rPr>
          <w:rFonts w:ascii="Arial" w:hAnsi="Arial" w:cs="Arial"/>
        </w:rPr>
        <w:t>. Dz. U. z 2024 r. poz. 361</w:t>
      </w:r>
      <w:r w:rsidRPr="0030179D">
        <w:rPr>
          <w:rFonts w:ascii="Arial" w:hAnsi="Arial" w:cs="Arial"/>
        </w:rPr>
        <w:t>), dla celów zastosowania kryterium ceny lub kosztu zamawiający dolicza do przedstawionej w tej ofercie ceny kwotę podatku od towarów i usług, którą miałby obowiązek rozliczyć.</w:t>
      </w:r>
      <w:r w:rsidR="0061545E" w:rsidRPr="0030179D">
        <w:rPr>
          <w:rFonts w:ascii="Arial" w:hAnsi="Arial" w:cs="Arial"/>
        </w:rPr>
        <w:t xml:space="preserve"> </w:t>
      </w:r>
      <w:r w:rsidRPr="0030179D">
        <w:rPr>
          <w:rFonts w:ascii="Arial" w:hAnsi="Arial" w:cs="Arial"/>
        </w:rPr>
        <w:t>W ofercie, o której mowa w ust. 1, wykonawca ma obowiązek:</w:t>
      </w:r>
    </w:p>
    <w:p w14:paraId="0FD7100C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1)</w:t>
      </w:r>
      <w:r w:rsidRPr="0030179D">
        <w:rPr>
          <w:rFonts w:ascii="Arial" w:hAnsi="Arial" w:cs="Arial"/>
        </w:rPr>
        <w:tab/>
        <w:t>poinformowania zamawiającego, że wybór jego oferty będzie prowadził do powstania u zamawiającego obowiązku podatkowego;</w:t>
      </w:r>
    </w:p>
    <w:p w14:paraId="488F56CE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2)</w:t>
      </w:r>
      <w:r w:rsidRPr="0030179D">
        <w:rPr>
          <w:rFonts w:ascii="Arial" w:hAnsi="Arial" w:cs="Arial"/>
        </w:rPr>
        <w:tab/>
        <w:t>wskazania nazwy (rodzaju) towaru lub usługi, których dostawa lub świadczenie będą prowadziły do powstania obowiązku podatkowego;</w:t>
      </w:r>
    </w:p>
    <w:p w14:paraId="3E01EA63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3)</w:t>
      </w:r>
      <w:r w:rsidRPr="0030179D">
        <w:rPr>
          <w:rFonts w:ascii="Arial" w:hAnsi="Arial" w:cs="Arial"/>
        </w:rPr>
        <w:tab/>
        <w:t>wskazania wartości towaru lub usługi objętego obowiązkiem podatkowym zamawiającego, bez kwoty podatku;</w:t>
      </w:r>
    </w:p>
    <w:p w14:paraId="6A89B1BA" w14:textId="77777777" w:rsidR="00067044" w:rsidRPr="0030179D" w:rsidRDefault="00067044" w:rsidP="0030179D">
      <w:pPr>
        <w:tabs>
          <w:tab w:val="left" w:pos="3855"/>
        </w:tabs>
        <w:suppressAutoHyphens/>
        <w:spacing w:line="360" w:lineRule="auto"/>
        <w:ind w:left="826" w:hanging="409"/>
        <w:rPr>
          <w:rFonts w:ascii="Arial" w:hAnsi="Arial" w:cs="Arial"/>
        </w:rPr>
      </w:pPr>
      <w:r w:rsidRPr="0030179D">
        <w:rPr>
          <w:rFonts w:ascii="Arial" w:hAnsi="Arial" w:cs="Arial"/>
        </w:rPr>
        <w:t>4)</w:t>
      </w:r>
      <w:r w:rsidRPr="0030179D">
        <w:rPr>
          <w:rFonts w:ascii="Arial" w:hAnsi="Arial" w:cs="Arial"/>
        </w:rPr>
        <w:tab/>
        <w:t>wskazania stawki podatku od towarów i usług, która zgodnie z wiedzą wykonawcy, będzie miała zastosowanie.</w:t>
      </w:r>
    </w:p>
    <w:p w14:paraId="3F741DA3" w14:textId="51057D9F" w:rsidR="00067044" w:rsidRPr="0030179D" w:rsidRDefault="00067044" w:rsidP="0030179D">
      <w:pPr>
        <w:numPr>
          <w:ilvl w:val="0"/>
          <w:numId w:val="21"/>
        </w:numPr>
        <w:suppressAutoHyphens/>
        <w:spacing w:line="360" w:lineRule="auto"/>
        <w:ind w:left="426" w:hanging="426"/>
        <w:rPr>
          <w:rFonts w:ascii="Arial" w:hAnsi="Arial" w:cs="Arial"/>
          <w:b/>
        </w:rPr>
      </w:pPr>
      <w:r w:rsidRPr="0030179D">
        <w:rPr>
          <w:rFonts w:ascii="Arial" w:hAnsi="Arial" w:cs="Arial"/>
        </w:rPr>
        <w:t>Wzór Formularza Ofertowego został opracowany przy założeniu, iż wybór oferty nie będzie prowadzić do powstania u Zamawiającego obowiązku podatkowego w</w:t>
      </w:r>
      <w:r w:rsidR="00D02805">
        <w:rPr>
          <w:rFonts w:ascii="Arial" w:hAnsi="Arial" w:cs="Arial"/>
        </w:rPr>
        <w:t> </w:t>
      </w:r>
      <w:r w:rsidRPr="0030179D">
        <w:rPr>
          <w:rFonts w:ascii="Arial" w:hAnsi="Arial" w:cs="Arial"/>
        </w:rPr>
        <w:t xml:space="preserve">zakresie podatku VAT. W przypadku, gdy Wykonawca zobowiązany jest złożyć oświadczenie o powstaniu u Zamawiającego obowiązku podatkowego, to winien odpowiednio zmodyfikować treść formularza.  </w:t>
      </w:r>
    </w:p>
    <w:p w14:paraId="64A1D3B9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TERMIN ZWIĄZANIA OFERTĄ</w:t>
      </w:r>
    </w:p>
    <w:p w14:paraId="2F44546C" w14:textId="47FA3B18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 xml:space="preserve">Wykonawca będzie związany ofertą przez okres </w:t>
      </w:r>
      <w:r w:rsidR="00303215">
        <w:rPr>
          <w:rFonts w:ascii="Arial" w:hAnsi="Arial" w:cs="Arial"/>
          <w:b/>
        </w:rPr>
        <w:t>30</w:t>
      </w:r>
      <w:r w:rsidRPr="00D51BBB">
        <w:rPr>
          <w:rFonts w:ascii="Arial" w:hAnsi="Arial" w:cs="Arial"/>
          <w:b/>
        </w:rPr>
        <w:t xml:space="preserve"> dni</w:t>
      </w:r>
      <w:r w:rsidR="006C0439" w:rsidRPr="00D51BBB">
        <w:rPr>
          <w:rFonts w:ascii="Arial" w:hAnsi="Arial" w:cs="Arial"/>
          <w:b/>
        </w:rPr>
        <w:t xml:space="preserve"> tj. do dnia </w:t>
      </w:r>
      <w:r w:rsidR="00303215">
        <w:rPr>
          <w:rFonts w:ascii="Arial" w:hAnsi="Arial" w:cs="Arial"/>
          <w:b/>
        </w:rPr>
        <w:t>0</w:t>
      </w:r>
      <w:r w:rsidR="00AD29D4">
        <w:rPr>
          <w:rFonts w:ascii="Arial" w:hAnsi="Arial" w:cs="Arial"/>
          <w:b/>
        </w:rPr>
        <w:t>6</w:t>
      </w:r>
      <w:r w:rsidR="00E106BF" w:rsidRPr="00D51BBB">
        <w:rPr>
          <w:rFonts w:ascii="Arial" w:hAnsi="Arial" w:cs="Arial"/>
          <w:b/>
        </w:rPr>
        <w:t>.</w:t>
      </w:r>
      <w:r w:rsidR="00993540" w:rsidRPr="00D51BBB">
        <w:rPr>
          <w:rFonts w:ascii="Arial" w:hAnsi="Arial" w:cs="Arial"/>
          <w:b/>
        </w:rPr>
        <w:t>0</w:t>
      </w:r>
      <w:r w:rsidR="00303215">
        <w:rPr>
          <w:rFonts w:ascii="Arial" w:hAnsi="Arial" w:cs="Arial"/>
          <w:b/>
        </w:rPr>
        <w:t>6</w:t>
      </w:r>
      <w:r w:rsidR="00E82A1A" w:rsidRPr="00D51BBB">
        <w:rPr>
          <w:rFonts w:ascii="Arial" w:hAnsi="Arial" w:cs="Arial"/>
          <w:b/>
        </w:rPr>
        <w:t>.</w:t>
      </w:r>
      <w:r w:rsidR="00E106BF"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="00E106BF" w:rsidRPr="00D51BBB">
        <w:rPr>
          <w:rFonts w:ascii="Arial" w:hAnsi="Arial" w:cs="Arial"/>
          <w:b/>
        </w:rPr>
        <w:t xml:space="preserve"> r</w:t>
      </w:r>
      <w:r w:rsidRPr="00D51BBB">
        <w:rPr>
          <w:rFonts w:ascii="Arial" w:hAnsi="Arial" w:cs="Arial"/>
          <w:b/>
        </w:rPr>
        <w:t>.</w:t>
      </w:r>
      <w:r w:rsidRPr="00C149FC">
        <w:rPr>
          <w:rFonts w:ascii="Arial" w:hAnsi="Arial" w:cs="Arial"/>
        </w:rPr>
        <w:t xml:space="preserve"> Bieg terminu związania ofertą rozpoczyna się wraz z upływem terminu składania ofert.</w:t>
      </w:r>
    </w:p>
    <w:p w14:paraId="6B678282" w14:textId="725C0DF1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 w:rsidR="00C149FC">
        <w:rPr>
          <w:rFonts w:ascii="Arial" w:hAnsi="Arial" w:cs="Arial"/>
        </w:rPr>
        <w:t xml:space="preserve"> </w:t>
      </w:r>
      <w:r w:rsidRPr="00C149FC">
        <w:rPr>
          <w:rFonts w:ascii="Arial" w:hAnsi="Arial" w:cs="Arial"/>
        </w:rPr>
        <w:t>Przedłużenie terminu związania ofertą wymaga złożenia przez wykonawcę pisemnego oświadczenia o wyrażeniu zgody na przedłużenie terminu związania ofertą.</w:t>
      </w:r>
    </w:p>
    <w:p w14:paraId="7D0695CE" w14:textId="77777777" w:rsidR="00067044" w:rsidRPr="00C149FC" w:rsidRDefault="00067044" w:rsidP="00C149FC">
      <w:pPr>
        <w:numPr>
          <w:ilvl w:val="0"/>
          <w:numId w:val="8"/>
        </w:numPr>
        <w:tabs>
          <w:tab w:val="clear" w:pos="1800"/>
        </w:tabs>
        <w:spacing w:line="360" w:lineRule="auto"/>
        <w:ind w:left="426" w:hanging="426"/>
        <w:rPr>
          <w:rFonts w:ascii="Arial" w:hAnsi="Arial" w:cs="Arial"/>
        </w:rPr>
      </w:pPr>
      <w:r w:rsidRPr="00C149FC">
        <w:rPr>
          <w:rFonts w:ascii="Arial" w:hAnsi="Arial" w:cs="Arial"/>
        </w:rPr>
        <w:t>Odmowa wyrażenia zgody na przedłużenie terminu związania ofertą nie powoduje utraty wadium.</w:t>
      </w:r>
    </w:p>
    <w:p w14:paraId="00AE054A" w14:textId="77777777" w:rsidR="00067044" w:rsidRPr="008D355E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8D355E">
        <w:t>SPOSÓB I TERMIN SKŁADANIA I OTWARCIA OFERT</w:t>
      </w:r>
    </w:p>
    <w:p w14:paraId="2F0D8854" w14:textId="7B52062B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before="240"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Ofertę należy złożyć poprzez Platformę </w:t>
      </w:r>
      <w:r w:rsidRPr="00C149FC">
        <w:rPr>
          <w:rFonts w:ascii="Arial" w:hAnsi="Arial" w:cs="Arial"/>
          <w:b/>
        </w:rPr>
        <w:t>do dnia</w:t>
      </w:r>
      <w:r w:rsidR="0061545E" w:rsidRPr="00C149FC">
        <w:rPr>
          <w:rFonts w:ascii="Arial" w:hAnsi="Arial" w:cs="Arial"/>
          <w:b/>
        </w:rPr>
        <w:t xml:space="preserve"> </w:t>
      </w:r>
      <w:r w:rsidR="00303215">
        <w:rPr>
          <w:rFonts w:ascii="Arial" w:hAnsi="Arial" w:cs="Arial"/>
          <w:b/>
        </w:rPr>
        <w:t>0</w:t>
      </w:r>
      <w:r w:rsidR="00AD29D4">
        <w:rPr>
          <w:rFonts w:ascii="Arial" w:hAnsi="Arial" w:cs="Arial"/>
          <w:b/>
        </w:rPr>
        <w:t>8</w:t>
      </w:r>
      <w:r w:rsidR="003F0A2B" w:rsidRPr="00D51BBB">
        <w:rPr>
          <w:rFonts w:ascii="Arial" w:hAnsi="Arial" w:cs="Arial"/>
          <w:b/>
        </w:rPr>
        <w:t>.</w:t>
      </w:r>
      <w:r w:rsidR="00993540" w:rsidRPr="00D51BBB">
        <w:rPr>
          <w:rFonts w:ascii="Arial" w:hAnsi="Arial" w:cs="Arial"/>
          <w:b/>
        </w:rPr>
        <w:t>0</w:t>
      </w:r>
      <w:r w:rsidR="00AD29D4">
        <w:rPr>
          <w:rFonts w:ascii="Arial" w:hAnsi="Arial" w:cs="Arial"/>
          <w:b/>
        </w:rPr>
        <w:t>5</w:t>
      </w:r>
      <w:r w:rsidR="000B538E" w:rsidRPr="00D51BBB">
        <w:rPr>
          <w:rFonts w:ascii="Arial" w:hAnsi="Arial" w:cs="Arial"/>
          <w:b/>
        </w:rPr>
        <w:t>.</w:t>
      </w:r>
      <w:r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Pr="00D51BBB">
        <w:rPr>
          <w:rFonts w:ascii="Arial" w:hAnsi="Arial" w:cs="Arial"/>
          <w:b/>
        </w:rPr>
        <w:t xml:space="preserve"> r.</w:t>
      </w:r>
      <w:r w:rsidRPr="00C149FC">
        <w:rPr>
          <w:rFonts w:ascii="Arial" w:hAnsi="Arial" w:cs="Arial"/>
          <w:b/>
        </w:rPr>
        <w:t xml:space="preserve"> do godziny </w:t>
      </w:r>
      <w:r w:rsidR="003F0A2B">
        <w:rPr>
          <w:rFonts w:ascii="Arial" w:hAnsi="Arial" w:cs="Arial"/>
          <w:b/>
          <w:bCs/>
          <w:caps/>
        </w:rPr>
        <w:t>9</w:t>
      </w:r>
      <w:r w:rsidRPr="00C149FC">
        <w:rPr>
          <w:rFonts w:ascii="Arial" w:hAnsi="Arial" w:cs="Arial"/>
          <w:b/>
          <w:bCs/>
          <w:caps/>
        </w:rPr>
        <w:t>:00</w:t>
      </w:r>
      <w:r w:rsidR="0061545E" w:rsidRPr="00C149FC">
        <w:rPr>
          <w:rFonts w:ascii="Arial" w:hAnsi="Arial" w:cs="Arial"/>
          <w:b/>
          <w:bCs/>
          <w:caps/>
        </w:rPr>
        <w:t>.</w:t>
      </w:r>
    </w:p>
    <w:p w14:paraId="3533CAF2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>O terminie złożenia oferty decyduje czas pełnego przeprocesowania transakcji na Platformie.</w:t>
      </w:r>
    </w:p>
    <w:p w14:paraId="1EFD6F62" w14:textId="242E2330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Otwarcie ofert nastąpi w dniu </w:t>
      </w:r>
      <w:r w:rsidR="00303215">
        <w:rPr>
          <w:rFonts w:ascii="Arial" w:hAnsi="Arial" w:cs="Arial"/>
          <w:b/>
          <w:bCs/>
        </w:rPr>
        <w:t>0</w:t>
      </w:r>
      <w:r w:rsidR="00AD29D4">
        <w:rPr>
          <w:rFonts w:ascii="Arial" w:hAnsi="Arial" w:cs="Arial"/>
          <w:b/>
          <w:bCs/>
        </w:rPr>
        <w:t>8</w:t>
      </w:r>
      <w:r w:rsidR="00FB42EC">
        <w:rPr>
          <w:rFonts w:ascii="Arial" w:hAnsi="Arial" w:cs="Arial"/>
          <w:b/>
          <w:bCs/>
        </w:rPr>
        <w:t>.0</w:t>
      </w:r>
      <w:r w:rsidR="00303215">
        <w:rPr>
          <w:rFonts w:ascii="Arial" w:hAnsi="Arial" w:cs="Arial"/>
          <w:b/>
          <w:bCs/>
        </w:rPr>
        <w:t>5</w:t>
      </w:r>
      <w:r w:rsidR="00CD3D37" w:rsidRPr="00D51BBB">
        <w:rPr>
          <w:rFonts w:ascii="Arial" w:hAnsi="Arial" w:cs="Arial"/>
          <w:b/>
          <w:bCs/>
        </w:rPr>
        <w:t>.</w:t>
      </w:r>
      <w:r w:rsidRPr="00D51BBB">
        <w:rPr>
          <w:rFonts w:ascii="Arial" w:hAnsi="Arial" w:cs="Arial"/>
          <w:b/>
        </w:rPr>
        <w:t>202</w:t>
      </w:r>
      <w:r w:rsidR="00993540" w:rsidRPr="00D51BBB">
        <w:rPr>
          <w:rFonts w:ascii="Arial" w:hAnsi="Arial" w:cs="Arial"/>
          <w:b/>
        </w:rPr>
        <w:t>5</w:t>
      </w:r>
      <w:r w:rsidRPr="00D51BBB">
        <w:rPr>
          <w:rFonts w:ascii="Arial" w:hAnsi="Arial" w:cs="Arial"/>
          <w:b/>
        </w:rPr>
        <w:t xml:space="preserve"> r.</w:t>
      </w:r>
      <w:r w:rsidRPr="00C149FC">
        <w:rPr>
          <w:rFonts w:ascii="Arial" w:hAnsi="Arial" w:cs="Arial"/>
          <w:b/>
        </w:rPr>
        <w:t xml:space="preserve"> o godzinie </w:t>
      </w:r>
      <w:r w:rsidR="003F0A2B">
        <w:rPr>
          <w:rFonts w:ascii="Arial" w:hAnsi="Arial" w:cs="Arial"/>
          <w:b/>
        </w:rPr>
        <w:t>9</w:t>
      </w:r>
      <w:r w:rsidRPr="00C149FC">
        <w:rPr>
          <w:rFonts w:ascii="Arial" w:hAnsi="Arial" w:cs="Arial"/>
          <w:b/>
        </w:rPr>
        <w:t>:30</w:t>
      </w:r>
      <w:r w:rsidR="0061545E" w:rsidRPr="00C149FC">
        <w:rPr>
          <w:rFonts w:ascii="Arial" w:hAnsi="Arial" w:cs="Arial"/>
          <w:b/>
        </w:rPr>
        <w:t>.</w:t>
      </w:r>
    </w:p>
    <w:p w14:paraId="7BA6CD0A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4914F74D" w14:textId="77777777" w:rsidR="00067044" w:rsidRPr="00C149FC" w:rsidRDefault="00067044" w:rsidP="00C149FC">
      <w:pPr>
        <w:numPr>
          <w:ilvl w:val="0"/>
          <w:numId w:val="10"/>
        </w:numPr>
        <w:tabs>
          <w:tab w:val="clear" w:pos="2340"/>
        </w:tabs>
        <w:spacing w:line="360" w:lineRule="auto"/>
        <w:ind w:left="426" w:hanging="426"/>
        <w:rPr>
          <w:rFonts w:ascii="Arial" w:hAnsi="Arial" w:cs="Arial"/>
          <w:b/>
        </w:rPr>
      </w:pPr>
      <w:r w:rsidRPr="00C149FC">
        <w:rPr>
          <w:rFonts w:ascii="Arial" w:hAnsi="Arial" w:cs="Arial"/>
        </w:rPr>
        <w:t xml:space="preserve">Niezwłocznie po otwarciu ofert, udostępnia się na stronie internetowej prowadzonego postępowania informacje o: </w:t>
      </w:r>
    </w:p>
    <w:p w14:paraId="44600E2D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1)</w:t>
      </w:r>
      <w:r w:rsidRPr="00C149FC">
        <w:rPr>
          <w:rFonts w:ascii="Arial" w:hAnsi="Arial" w:cs="Arial"/>
        </w:rPr>
        <w:tab/>
        <w:t xml:space="preserve">nazwach albo imionach i nazwiskach oraz siedzibach lub miejscach prowadzonej działalności gospodarczej albo miejscach zamieszkania wykonawców, których oferty zostały otwarte; </w:t>
      </w:r>
    </w:p>
    <w:p w14:paraId="340CBFF2" w14:textId="77777777" w:rsidR="00067044" w:rsidRPr="00C149FC" w:rsidRDefault="00067044" w:rsidP="00C149FC">
      <w:pPr>
        <w:spacing w:line="360" w:lineRule="auto"/>
        <w:ind w:left="826" w:hanging="395"/>
        <w:rPr>
          <w:rFonts w:ascii="Arial" w:hAnsi="Arial" w:cs="Arial"/>
        </w:rPr>
      </w:pPr>
      <w:r w:rsidRPr="00C149FC">
        <w:rPr>
          <w:rFonts w:ascii="Arial" w:hAnsi="Arial" w:cs="Arial"/>
        </w:rPr>
        <w:t>2)</w:t>
      </w:r>
      <w:r w:rsidRPr="00C149FC">
        <w:rPr>
          <w:rFonts w:ascii="Arial" w:hAnsi="Arial" w:cs="Arial"/>
        </w:rPr>
        <w:tab/>
        <w:t>cenach lub kosztach zawartych w ofertach.</w:t>
      </w:r>
    </w:p>
    <w:p w14:paraId="682C7A75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OPIS KRYTERIÓW OCENY OFERT, WRAZ Z PODANIEM WAG TYCH KRYTERIÓW I</w:t>
      </w:r>
      <w:r>
        <w:t> </w:t>
      </w:r>
      <w:r w:rsidRPr="000C7661">
        <w:t>SPOSOBU OCENY OFERT</w:t>
      </w:r>
    </w:p>
    <w:p w14:paraId="0D62C8A7" w14:textId="50B3BB9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before="240"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Przy wyborze najkorzystniejszej oferty Zamawiający będzie się kierował następującymi kryteriami oceny ofert:</w:t>
      </w:r>
    </w:p>
    <w:p w14:paraId="170EFB19" w14:textId="77777777" w:rsidR="006F2487" w:rsidRDefault="00904BF7" w:rsidP="006F248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 w:rsidRPr="00CD5961">
        <w:rPr>
          <w:rFonts w:ascii="Arial" w:hAnsi="Arial" w:cs="Arial"/>
          <w:b/>
        </w:rPr>
        <w:t>Cena (C)</w:t>
      </w:r>
      <w:r w:rsidRPr="00CD5961">
        <w:rPr>
          <w:rFonts w:ascii="Arial" w:hAnsi="Arial" w:cs="Arial"/>
        </w:rPr>
        <w:t xml:space="preserve"> – waga kryterium 60%, maks. 60 pkt</w:t>
      </w:r>
      <w:r w:rsidR="003D75EB" w:rsidRPr="00CD5961">
        <w:rPr>
          <w:rFonts w:ascii="Arial" w:hAnsi="Arial" w:cs="Arial"/>
        </w:rPr>
        <w:t>;</w:t>
      </w:r>
    </w:p>
    <w:p w14:paraId="52D15D53" w14:textId="3AF5A7F7" w:rsidR="006F2487" w:rsidRPr="006F2487" w:rsidRDefault="002913C6" w:rsidP="006F2487">
      <w:pPr>
        <w:pStyle w:val="Akapitzlist"/>
        <w:numPr>
          <w:ilvl w:val="0"/>
          <w:numId w:val="39"/>
        </w:numPr>
        <w:spacing w:line="360" w:lineRule="auto"/>
        <w:ind w:left="993" w:hanging="7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Termin dostawy </w:t>
      </w:r>
      <w:r w:rsidR="009517BF" w:rsidRPr="009517BF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D</w:t>
      </w:r>
      <w:r w:rsidR="009517BF" w:rsidRPr="009517BF">
        <w:rPr>
          <w:rFonts w:ascii="Arial" w:hAnsi="Arial" w:cs="Arial"/>
          <w:b/>
        </w:rPr>
        <w:t>)</w:t>
      </w:r>
      <w:r w:rsidR="006F2487" w:rsidRPr="006F2487">
        <w:rPr>
          <w:rFonts w:ascii="Arial" w:hAnsi="Arial" w:cs="Arial"/>
          <w:b/>
        </w:rPr>
        <w:t xml:space="preserve"> </w:t>
      </w:r>
      <w:r w:rsidR="006F2487" w:rsidRPr="00A02AE5">
        <w:rPr>
          <w:rFonts w:ascii="Arial" w:hAnsi="Arial" w:cs="Arial"/>
          <w:bCs/>
        </w:rPr>
        <w:t>– maks. 40 pkt.</w:t>
      </w:r>
    </w:p>
    <w:p w14:paraId="3FBCEF8A" w14:textId="48990C9A" w:rsidR="00067044" w:rsidRPr="006F2487" w:rsidRDefault="00067044" w:rsidP="006F2487">
      <w:pPr>
        <w:pStyle w:val="Akapitzlist"/>
        <w:numPr>
          <w:ilvl w:val="0"/>
          <w:numId w:val="22"/>
        </w:numPr>
        <w:tabs>
          <w:tab w:val="clear" w:pos="1800"/>
          <w:tab w:val="num" w:pos="426"/>
        </w:tabs>
        <w:spacing w:line="360" w:lineRule="auto"/>
        <w:ind w:hanging="1800"/>
        <w:rPr>
          <w:rFonts w:ascii="Arial" w:hAnsi="Arial" w:cs="Arial"/>
        </w:rPr>
      </w:pPr>
      <w:r w:rsidRPr="006F2487">
        <w:rPr>
          <w:rFonts w:ascii="Arial" w:hAnsi="Arial" w:cs="Arial"/>
        </w:rPr>
        <w:t>Zasady oceny ofert w poszczególnych kryteriach:</w:t>
      </w:r>
    </w:p>
    <w:p w14:paraId="49B34E70" w14:textId="4875388B" w:rsidR="00922D4B" w:rsidRDefault="00067044" w:rsidP="00CD5961">
      <w:pPr>
        <w:pStyle w:val="Akapitzlist"/>
        <w:numPr>
          <w:ilvl w:val="0"/>
          <w:numId w:val="27"/>
        </w:numPr>
        <w:spacing w:before="240" w:line="360" w:lineRule="auto"/>
        <w:ind w:left="1418" w:hanging="484"/>
        <w:contextualSpacing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Cena (C)</w:t>
      </w:r>
    </w:p>
    <w:p w14:paraId="45839771" w14:textId="77777777" w:rsidR="009517BF" w:rsidRDefault="009517BF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</w:p>
    <w:p w14:paraId="76C3EE9B" w14:textId="716EDF90" w:rsidR="00CD3D37" w:rsidRPr="00CD3D37" w:rsidRDefault="00CD3D37" w:rsidP="009517BF">
      <w:pPr>
        <w:pStyle w:val="Akapitzlist"/>
        <w:spacing w:before="240" w:line="360" w:lineRule="auto"/>
        <w:ind w:left="1418" w:firstLine="706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najniższa brutto*</w:t>
      </w:r>
    </w:p>
    <w:p w14:paraId="55A59B15" w14:textId="77777777" w:rsidR="00CD3D37" w:rsidRPr="00CD3D37" w:rsidRDefault="00CD3D37" w:rsidP="00CD3D37">
      <w:pPr>
        <w:pStyle w:val="Akapitzlist"/>
        <w:spacing w:before="240" w:line="360" w:lineRule="auto"/>
        <w:ind w:left="1418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 =------------------------------------------------x 100 pkt x 60%</w:t>
      </w:r>
    </w:p>
    <w:p w14:paraId="4D3B4853" w14:textId="77777777" w:rsidR="00CD3D37" w:rsidRPr="00CD3D37" w:rsidRDefault="00CD3D37" w:rsidP="009517BF">
      <w:pPr>
        <w:pStyle w:val="Akapitzlist"/>
        <w:spacing w:before="240" w:line="360" w:lineRule="auto"/>
        <w:ind w:left="1418" w:firstLine="706"/>
        <w:contextualSpacing/>
        <w:rPr>
          <w:rFonts w:ascii="Arial" w:hAnsi="Arial" w:cs="Arial"/>
          <w:b/>
        </w:rPr>
      </w:pPr>
      <w:r w:rsidRPr="00CD3D37">
        <w:rPr>
          <w:rFonts w:ascii="Arial" w:hAnsi="Arial" w:cs="Arial"/>
          <w:b/>
        </w:rPr>
        <w:t>cena oferty ocenianej brutto</w:t>
      </w:r>
    </w:p>
    <w:p w14:paraId="76526DDE" w14:textId="77777777" w:rsidR="00CD3D37" w:rsidRPr="007320CD" w:rsidRDefault="00CD3D37" w:rsidP="007320CD">
      <w:pPr>
        <w:pStyle w:val="Akapitzlist"/>
        <w:spacing w:after="720" w:line="360" w:lineRule="auto"/>
        <w:ind w:left="1418"/>
        <w:contextualSpacing/>
        <w:rPr>
          <w:rFonts w:ascii="Arial" w:hAnsi="Arial" w:cs="Arial"/>
          <w:bCs/>
        </w:rPr>
      </w:pPr>
      <w:r w:rsidRPr="00CD3D37">
        <w:rPr>
          <w:rFonts w:ascii="Arial" w:hAnsi="Arial" w:cs="Arial"/>
          <w:b/>
        </w:rPr>
        <w:t xml:space="preserve">* </w:t>
      </w:r>
      <w:r w:rsidRPr="007320CD">
        <w:rPr>
          <w:rFonts w:ascii="Arial" w:hAnsi="Arial" w:cs="Arial"/>
          <w:bCs/>
        </w:rPr>
        <w:t>spośród wszystkich złożonych ofert niepodlegających odrzuceniu</w:t>
      </w:r>
    </w:p>
    <w:p w14:paraId="50C24182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before="240"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Podstawą przyznania punktów w kryterium „cena” będzie cena ofertowa brutto podana przez Wykonawcę w Formularzu Ofertowym.</w:t>
      </w:r>
    </w:p>
    <w:p w14:paraId="4757F330" w14:textId="77777777" w:rsidR="00067044" w:rsidRPr="00CD5961" w:rsidRDefault="00067044" w:rsidP="00CD5961">
      <w:pPr>
        <w:pStyle w:val="Akapitzlist"/>
        <w:numPr>
          <w:ilvl w:val="0"/>
          <w:numId w:val="28"/>
        </w:numPr>
        <w:spacing w:line="360" w:lineRule="auto"/>
        <w:ind w:left="1418" w:hanging="420"/>
        <w:contextualSpacing/>
        <w:rPr>
          <w:rFonts w:ascii="Arial" w:hAnsi="Arial" w:cs="Arial"/>
        </w:rPr>
      </w:pPr>
      <w:r w:rsidRPr="00CD5961">
        <w:rPr>
          <w:rFonts w:ascii="Arial" w:hAnsi="Arial" w:cs="Arial"/>
        </w:rPr>
        <w:t>Cena ofertowa brutto musi uwzględniać wszelkie koszty jakie Wykonawca poniesie w związku z realizacją przedmiotu zamówienia.</w:t>
      </w:r>
    </w:p>
    <w:p w14:paraId="2D6FEEF2" w14:textId="77777777" w:rsidR="00776D87" w:rsidRPr="00CD5961" w:rsidRDefault="00776D87" w:rsidP="00CD5961">
      <w:pPr>
        <w:spacing w:line="360" w:lineRule="auto"/>
        <w:contextualSpacing/>
        <w:rPr>
          <w:rFonts w:ascii="Arial" w:hAnsi="Arial" w:cs="Arial"/>
        </w:rPr>
      </w:pPr>
    </w:p>
    <w:p w14:paraId="4A816568" w14:textId="198F8C9F" w:rsidR="00636668" w:rsidRPr="00411A21" w:rsidRDefault="009517BF" w:rsidP="00636668">
      <w:pPr>
        <w:pStyle w:val="Akapitzlist"/>
        <w:numPr>
          <w:ilvl w:val="0"/>
          <w:numId w:val="27"/>
        </w:numPr>
        <w:spacing w:line="360" w:lineRule="auto"/>
        <w:contextualSpacing/>
        <w:rPr>
          <w:rFonts w:ascii="Arial" w:hAnsi="Arial" w:cs="Arial"/>
          <w:b/>
          <w:bCs/>
        </w:rPr>
      </w:pPr>
      <w:bookmarkStart w:id="10" w:name="_Hlk189550229"/>
      <w:r w:rsidRPr="009517BF">
        <w:rPr>
          <w:rFonts w:ascii="Arial" w:hAnsi="Arial" w:cs="Arial"/>
          <w:b/>
          <w:bCs/>
        </w:rPr>
        <w:t xml:space="preserve">Termin </w:t>
      </w:r>
      <w:r w:rsidR="002913C6">
        <w:rPr>
          <w:rFonts w:ascii="Arial" w:hAnsi="Arial" w:cs="Arial"/>
          <w:b/>
          <w:bCs/>
        </w:rPr>
        <w:t>dostawy</w:t>
      </w:r>
      <w:r>
        <w:rPr>
          <w:rFonts w:ascii="Arial" w:hAnsi="Arial" w:cs="Arial"/>
          <w:b/>
          <w:bCs/>
        </w:rPr>
        <w:t xml:space="preserve"> </w:t>
      </w:r>
      <w:bookmarkEnd w:id="10"/>
      <w:r w:rsidRPr="009517BF">
        <w:rPr>
          <w:rFonts w:ascii="Arial" w:hAnsi="Arial" w:cs="Arial"/>
          <w:b/>
          <w:bCs/>
        </w:rPr>
        <w:t>(</w:t>
      </w:r>
      <w:r w:rsidR="002913C6">
        <w:rPr>
          <w:rFonts w:ascii="Arial" w:hAnsi="Arial" w:cs="Arial"/>
          <w:b/>
          <w:bCs/>
        </w:rPr>
        <w:t>D</w:t>
      </w:r>
      <w:r w:rsidRPr="009517BF">
        <w:rPr>
          <w:rFonts w:ascii="Arial" w:hAnsi="Arial" w:cs="Arial"/>
          <w:b/>
          <w:bCs/>
        </w:rPr>
        <w:t>)</w:t>
      </w:r>
      <w:r w:rsidR="00636668" w:rsidRPr="00411A21">
        <w:rPr>
          <w:rFonts w:ascii="Arial" w:hAnsi="Arial" w:cs="Arial"/>
          <w:b/>
          <w:bCs/>
        </w:rPr>
        <w:t xml:space="preserve"> </w:t>
      </w:r>
    </w:p>
    <w:p w14:paraId="175B691D" w14:textId="2ADC9112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>Ilość punktów, jaką można otrzymać w kryterium „</w:t>
      </w:r>
      <w:r w:rsidR="002913C6">
        <w:rPr>
          <w:rFonts w:ascii="Arial" w:hAnsi="Arial" w:cs="Arial"/>
        </w:rPr>
        <w:t>Termin dostawy</w:t>
      </w:r>
      <w:r w:rsidRPr="009517BF">
        <w:rPr>
          <w:rFonts w:ascii="Arial" w:hAnsi="Arial" w:cs="Arial"/>
        </w:rPr>
        <w:t>”, liczona będzie następująco:</w:t>
      </w:r>
    </w:p>
    <w:p w14:paraId="28DC2FF7" w14:textId="77777777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  <w:b/>
          <w:bCs/>
        </w:rPr>
      </w:pPr>
    </w:p>
    <w:p w14:paraId="134974C3" w14:textId="35E0506A" w:rsidR="009517BF" w:rsidRPr="009517BF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 xml:space="preserve">35 dni od dnia podpisania umowy – </w:t>
      </w:r>
      <w:r w:rsidR="002913C6">
        <w:rPr>
          <w:rFonts w:ascii="Arial" w:hAnsi="Arial" w:cs="Arial"/>
        </w:rPr>
        <w:t>0</w:t>
      </w:r>
      <w:r w:rsidRPr="009517BF">
        <w:rPr>
          <w:rFonts w:ascii="Arial" w:hAnsi="Arial" w:cs="Arial"/>
        </w:rPr>
        <w:t xml:space="preserve"> pkt</w:t>
      </w:r>
    </w:p>
    <w:p w14:paraId="64D5AD2A" w14:textId="27D9721F" w:rsidR="00636668" w:rsidRDefault="009517BF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 w:rsidRPr="009517BF">
        <w:rPr>
          <w:rFonts w:ascii="Arial" w:hAnsi="Arial" w:cs="Arial"/>
        </w:rPr>
        <w:t xml:space="preserve">28 dni od dnia podpisania umowy – </w:t>
      </w:r>
      <w:r w:rsidR="002913C6">
        <w:rPr>
          <w:rFonts w:ascii="Arial" w:hAnsi="Arial" w:cs="Arial"/>
        </w:rPr>
        <w:t>20</w:t>
      </w:r>
      <w:r w:rsidRPr="009517BF">
        <w:rPr>
          <w:rFonts w:ascii="Arial" w:hAnsi="Arial" w:cs="Arial"/>
        </w:rPr>
        <w:t xml:space="preserve"> pkt</w:t>
      </w:r>
    </w:p>
    <w:p w14:paraId="68FB2FFB" w14:textId="2DBAB3B6" w:rsidR="002913C6" w:rsidRPr="009517BF" w:rsidRDefault="002913C6" w:rsidP="009517BF">
      <w:pPr>
        <w:pStyle w:val="Akapitzlist"/>
        <w:spacing w:line="360" w:lineRule="auto"/>
        <w:ind w:left="1080"/>
        <w:contextualSpacing/>
        <w:rPr>
          <w:rFonts w:ascii="Arial" w:hAnsi="Arial" w:cs="Arial"/>
        </w:rPr>
      </w:pPr>
      <w:r>
        <w:rPr>
          <w:rFonts w:ascii="Arial" w:hAnsi="Arial" w:cs="Arial"/>
        </w:rPr>
        <w:t>21 dni od dnia podpisania umowy – 40 pkt</w:t>
      </w:r>
    </w:p>
    <w:p w14:paraId="7B2EE2E6" w14:textId="77777777" w:rsidR="00C53B8D" w:rsidRPr="00F4198C" w:rsidRDefault="00C53B8D" w:rsidP="00C53B8D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eastAsia="en-US"/>
        </w:rPr>
      </w:pPr>
    </w:p>
    <w:p w14:paraId="3350D2E9" w14:textId="6F9A4B54" w:rsidR="00067044" w:rsidRPr="00CD5961" w:rsidRDefault="00067044" w:rsidP="00B93AE5">
      <w:pPr>
        <w:pStyle w:val="Akapitzlist"/>
        <w:numPr>
          <w:ilvl w:val="0"/>
          <w:numId w:val="22"/>
        </w:numPr>
        <w:tabs>
          <w:tab w:val="clear" w:pos="1800"/>
        </w:tabs>
        <w:spacing w:after="240"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Za najkorzystniejszą zostanie uznana oferta z największą ilością punktów (P), stanowiących sumę punktów przyznanych w każdym kryterium z uwzględnieniem wagi procentowej danego kryterium, obliczonych wg wzoru:</w:t>
      </w:r>
    </w:p>
    <w:p w14:paraId="22F44A56" w14:textId="6573126F" w:rsidR="005B4DE0" w:rsidRPr="00CD5961" w:rsidRDefault="005B4DE0" w:rsidP="00B93AE5">
      <w:pPr>
        <w:pStyle w:val="Akapitzlist"/>
        <w:spacing w:line="360" w:lineRule="auto"/>
        <w:ind w:left="426"/>
        <w:jc w:val="center"/>
        <w:rPr>
          <w:rFonts w:ascii="Arial" w:hAnsi="Arial" w:cs="Arial"/>
          <w:b/>
        </w:rPr>
      </w:pPr>
      <w:r w:rsidRPr="00CD5961">
        <w:rPr>
          <w:rFonts w:ascii="Arial" w:hAnsi="Arial" w:cs="Arial"/>
          <w:b/>
        </w:rPr>
        <w:t>P = C +</w:t>
      </w:r>
      <w:r w:rsidR="00BF117D">
        <w:rPr>
          <w:rFonts w:ascii="Arial" w:hAnsi="Arial" w:cs="Arial"/>
          <w:b/>
        </w:rPr>
        <w:t xml:space="preserve"> </w:t>
      </w:r>
      <w:r w:rsidR="002913C6">
        <w:rPr>
          <w:rFonts w:ascii="Arial" w:hAnsi="Arial" w:cs="Arial"/>
          <w:b/>
        </w:rPr>
        <w:t>D</w:t>
      </w:r>
    </w:p>
    <w:p w14:paraId="10D48156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 xml:space="preserve">gdzie: </w:t>
      </w:r>
    </w:p>
    <w:p w14:paraId="43728DA5" w14:textId="77777777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lastRenderedPageBreak/>
        <w:t>P – liczba uzyskanych punktów</w:t>
      </w:r>
    </w:p>
    <w:p w14:paraId="1CB0BEC5" w14:textId="35221B14" w:rsidR="005B4DE0" w:rsidRPr="00CD5961" w:rsidRDefault="005B4DE0" w:rsidP="00CD5961">
      <w:pPr>
        <w:pStyle w:val="Akapitzlist"/>
        <w:spacing w:line="360" w:lineRule="auto"/>
        <w:ind w:left="426"/>
        <w:rPr>
          <w:rFonts w:ascii="Arial" w:hAnsi="Arial" w:cs="Arial"/>
        </w:rPr>
      </w:pPr>
      <w:r w:rsidRPr="00CD5961">
        <w:rPr>
          <w:rFonts w:ascii="Arial" w:hAnsi="Arial" w:cs="Arial"/>
        </w:rPr>
        <w:t>C – liczba uzyskanych punktów w kryterium Cena</w:t>
      </w:r>
    </w:p>
    <w:p w14:paraId="29BCA235" w14:textId="533068EE" w:rsidR="00BF117D" w:rsidRDefault="002913C6" w:rsidP="00F70A7A">
      <w:pPr>
        <w:pStyle w:val="Akapitzlist"/>
        <w:spacing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D2898" w:rsidRPr="00CD5961">
        <w:rPr>
          <w:rFonts w:ascii="Arial" w:hAnsi="Arial" w:cs="Arial"/>
        </w:rPr>
        <w:t xml:space="preserve"> – </w:t>
      </w:r>
      <w:r w:rsidR="009517BF" w:rsidRPr="00CD5961">
        <w:rPr>
          <w:rFonts w:ascii="Arial" w:hAnsi="Arial" w:cs="Arial"/>
        </w:rPr>
        <w:t>liczba uzyskanych punktów w kryterium</w:t>
      </w:r>
      <w:r w:rsidR="009517BF">
        <w:rPr>
          <w:rFonts w:ascii="Arial" w:hAnsi="Arial" w:cs="Arial"/>
        </w:rPr>
        <w:t xml:space="preserve"> </w:t>
      </w:r>
      <w:r w:rsidR="009517BF" w:rsidRPr="009517BF">
        <w:rPr>
          <w:rFonts w:ascii="Arial" w:hAnsi="Arial" w:cs="Arial"/>
        </w:rPr>
        <w:t xml:space="preserve">Termin </w:t>
      </w:r>
      <w:r>
        <w:rPr>
          <w:rFonts w:ascii="Arial" w:hAnsi="Arial" w:cs="Arial"/>
        </w:rPr>
        <w:t>dostawy</w:t>
      </w:r>
    </w:p>
    <w:p w14:paraId="6557B95C" w14:textId="77777777" w:rsidR="009517BF" w:rsidRDefault="009517BF" w:rsidP="00F70A7A">
      <w:pPr>
        <w:pStyle w:val="Akapitzlist"/>
        <w:spacing w:line="360" w:lineRule="auto"/>
        <w:ind w:left="426"/>
        <w:rPr>
          <w:rFonts w:ascii="Arial" w:hAnsi="Arial" w:cs="Arial"/>
        </w:rPr>
      </w:pPr>
    </w:p>
    <w:p w14:paraId="632DDD44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Punktacja przyznawana ofertom w poszczególnych kryteriach oceny ofert będzie liczona z dokładnością do dwóch miejsc po przecinku, zgodnie z zasadami arytmetyki.</w:t>
      </w:r>
    </w:p>
    <w:p w14:paraId="718E67FF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  <w:tab w:val="num" w:pos="1985"/>
        </w:tabs>
        <w:spacing w:line="360" w:lineRule="auto"/>
        <w:ind w:left="426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Maksymalna liczba punktów do zdobycia wynosi 100,00.</w:t>
      </w:r>
    </w:p>
    <w:p w14:paraId="7F3889DC" w14:textId="77777777" w:rsidR="00067044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W toku badania i oceny ofert Zamawiający może żądać od Wykonawcy wyjaśnień dotyczących treści złożonej oferty, w tym zaoferowanej ceny.</w:t>
      </w:r>
    </w:p>
    <w:p w14:paraId="3ECDB7FA" w14:textId="1727B90F" w:rsidR="00853527" w:rsidRPr="00CD5961" w:rsidRDefault="00067044" w:rsidP="00CD5961">
      <w:pPr>
        <w:pStyle w:val="Akapitzlist"/>
        <w:numPr>
          <w:ilvl w:val="0"/>
          <w:numId w:val="22"/>
        </w:numPr>
        <w:tabs>
          <w:tab w:val="clear" w:pos="1800"/>
        </w:tabs>
        <w:spacing w:line="360" w:lineRule="auto"/>
        <w:ind w:left="448" w:hanging="426"/>
        <w:rPr>
          <w:rFonts w:ascii="Arial" w:hAnsi="Arial" w:cs="Arial"/>
        </w:rPr>
      </w:pPr>
      <w:r w:rsidRPr="00CD5961">
        <w:rPr>
          <w:rFonts w:ascii="Arial" w:hAnsi="Arial" w:cs="Arial"/>
        </w:rPr>
        <w:t>Zamawiający udzieli zamówienia Wykonawcy, którego oferta zostanie uznana za najkorzystniejszą.</w:t>
      </w:r>
    </w:p>
    <w:p w14:paraId="232EDC9E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INFORMACJE O FORMALNOŚCIACH, JAKIE POWINNY BYĆ DOPEŁNIONE PO WYBORZE OFERTY W CELU ZAWARCIA UMOWY W SPRAWIE ZAMÓWIENIA PUBLICZNEGO</w:t>
      </w:r>
    </w:p>
    <w:p w14:paraId="57D265AD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before="240"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zawiera umowę w sprawie zamówienia publicznego w terminie nie krótszym niż 5 dni od dnia przesłania zawiadomienia o wyborze najkorzystniejszej oferty.</w:t>
      </w:r>
    </w:p>
    <w:p w14:paraId="5CDF328F" w14:textId="065F49EE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Zamawiający może zawrzeć umowę w sprawie zamówienia publicznego przed upływem terminu, o którym mowa w ust. 1, jeżeli w postępowaniu o udzielenie zamówienia prowadzonym w trybie podstawowym złożono tylko jedną ofertę.</w:t>
      </w:r>
    </w:p>
    <w:p w14:paraId="79A36F16" w14:textId="77777777" w:rsidR="00067044" w:rsidRPr="00B93AE5" w:rsidRDefault="00067044" w:rsidP="00C84961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751974E2" w14:textId="64A915CE" w:rsidR="004557C5" w:rsidRPr="00E87950" w:rsidRDefault="00067044" w:rsidP="00E87950">
      <w:pPr>
        <w:numPr>
          <w:ilvl w:val="0"/>
          <w:numId w:val="7"/>
        </w:numPr>
        <w:tabs>
          <w:tab w:val="clear" w:pos="1800"/>
        </w:tabs>
        <w:spacing w:line="360" w:lineRule="auto"/>
        <w:ind w:left="462" w:hanging="426"/>
        <w:rPr>
          <w:rFonts w:ascii="Arial" w:hAnsi="Arial" w:cs="Arial"/>
        </w:rPr>
      </w:pPr>
      <w:r w:rsidRPr="00B93AE5">
        <w:rPr>
          <w:rFonts w:ascii="Arial" w:hAnsi="Arial" w:cs="Arial"/>
        </w:rPr>
        <w:t>Wykonawca będzie zobowiązany do podpisania umowy w miejscu i terminie wskazanym przez Zamawiającego.</w:t>
      </w:r>
    </w:p>
    <w:p w14:paraId="57FA228F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lastRenderedPageBreak/>
        <w:t>WYMAGANIA DOTYCZĄCE ZABEZPIECZENIA NALEŻYTEGO WYKONANIA UMOWY</w:t>
      </w:r>
    </w:p>
    <w:p w14:paraId="320CBCFD" w14:textId="77777777" w:rsidR="00067044" w:rsidRPr="00C84961" w:rsidRDefault="00067044" w:rsidP="00067044">
      <w:pPr>
        <w:pStyle w:val="Akapitzlist"/>
        <w:spacing w:before="240" w:line="360" w:lineRule="auto"/>
        <w:ind w:left="426"/>
        <w:jc w:val="both"/>
        <w:rPr>
          <w:rFonts w:ascii="Arial" w:hAnsi="Arial" w:cs="Arial"/>
        </w:rPr>
      </w:pPr>
      <w:r w:rsidRPr="00C84961">
        <w:rPr>
          <w:rFonts w:ascii="Arial" w:hAnsi="Arial" w:cs="Arial"/>
        </w:rPr>
        <w:t xml:space="preserve">Zamawiający </w:t>
      </w:r>
      <w:r w:rsidRPr="00C84961">
        <w:rPr>
          <w:rFonts w:ascii="Arial" w:hAnsi="Arial" w:cs="Arial"/>
          <w:b/>
        </w:rPr>
        <w:t>nie wymaga</w:t>
      </w:r>
      <w:r w:rsidRPr="00C84961">
        <w:rPr>
          <w:rFonts w:ascii="Arial" w:hAnsi="Arial" w:cs="Arial"/>
        </w:rPr>
        <w:t xml:space="preserve"> wniesienia zabezpieczenia należytego wykonania umowy.</w:t>
      </w:r>
    </w:p>
    <w:p w14:paraId="2DBB051C" w14:textId="77777777" w:rsidR="00067044" w:rsidRPr="000C7661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INFORMACJE O TREŚCI ZAWIERANEJ UMOWY ORAZ MOŻLIWOŚCI JEJ ZMIANY</w:t>
      </w:r>
    </w:p>
    <w:p w14:paraId="7ABFDCC8" w14:textId="423E4D5E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Wybrany Wykonawca jest zobowiązany do zawarcia umowy w sprawie zamówienia publicznego na warunkach określonych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="009517BF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2D85EE27" w14:textId="77777777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Zakres świadczenia Wykonawcy wynikający z umowy jest tożsamy z jego zobowiązaniem zawartym w ofercie.</w:t>
      </w:r>
    </w:p>
    <w:p w14:paraId="060E0DA3" w14:textId="6530E67F" w:rsidR="00067044" w:rsidRPr="002003F7" w:rsidRDefault="00067044" w:rsidP="002003F7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Zamawiający przewiduje możliwość zmiany zawartej umowy w stosunku do treści wybranej oferty w zakresie uregulowanym w art. 454-455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oraz wskazanym we Wzorze Umowy, stanowiącym </w:t>
      </w:r>
      <w:r w:rsidRPr="002003F7">
        <w:rPr>
          <w:rFonts w:ascii="Arial" w:hAnsi="Arial" w:cs="Arial"/>
          <w:b/>
        </w:rPr>
        <w:t xml:space="preserve">Załącznik nr </w:t>
      </w:r>
      <w:r w:rsidR="00C978F3" w:rsidRPr="002003F7">
        <w:rPr>
          <w:rFonts w:ascii="Arial" w:hAnsi="Arial" w:cs="Arial"/>
          <w:b/>
        </w:rPr>
        <w:t>4</w:t>
      </w:r>
      <w:r w:rsidR="009517BF">
        <w:rPr>
          <w:rFonts w:ascii="Arial" w:hAnsi="Arial" w:cs="Arial"/>
          <w:b/>
        </w:rPr>
        <w:t xml:space="preserve"> </w:t>
      </w:r>
      <w:r w:rsidRPr="002003F7">
        <w:rPr>
          <w:rFonts w:ascii="Arial" w:hAnsi="Arial" w:cs="Arial"/>
          <w:b/>
        </w:rPr>
        <w:t>do SWZ</w:t>
      </w:r>
      <w:r w:rsidRPr="002003F7">
        <w:rPr>
          <w:rFonts w:ascii="Arial" w:hAnsi="Arial" w:cs="Arial"/>
        </w:rPr>
        <w:t>.</w:t>
      </w:r>
    </w:p>
    <w:p w14:paraId="43E7BB34" w14:textId="748A6DF7" w:rsidR="007F48F7" w:rsidRPr="004F0836" w:rsidRDefault="00067044" w:rsidP="004F0836">
      <w:pPr>
        <w:pStyle w:val="Akapitzlist"/>
        <w:numPr>
          <w:ilvl w:val="0"/>
          <w:numId w:val="33"/>
        </w:numPr>
        <w:tabs>
          <w:tab w:val="clear" w:pos="2880"/>
        </w:tabs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Zmiana umowy wymaga dla swej ważności, pod rygorem nieważności, zachowania formy pisemnej.</w:t>
      </w:r>
    </w:p>
    <w:p w14:paraId="4D27D6EE" w14:textId="77777777" w:rsidR="00067044" w:rsidRPr="00033137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33137">
        <w:t>POUCZENIE O ŚRODKACH OCHRONY PRAWNEJ PRZYSŁUGUJĄCYCH WYKONAWCY</w:t>
      </w:r>
    </w:p>
    <w:p w14:paraId="0C6D4C45" w14:textId="78B4EF23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before="240"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określone w niniejszym dziale przysługują wykonawcy, uczestnikowi konkursu oraz innemu podmiotowi, jeżeli ma lub miał interes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uzyskaniu zamówienia lub nagrody w konkursie oraz poniósł lub może ponieść szkodę w wyniku naruszenia przez zamawiającego przepisów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 xml:space="preserve">. </w:t>
      </w:r>
    </w:p>
    <w:p w14:paraId="5813A471" w14:textId="508481C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Środki ochrony prawnej wobec ogłoszenia wszczynającego postępowanie o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 oraz Rzecznikowi Małych i Średnich Przedsiębiorców.</w:t>
      </w:r>
    </w:p>
    <w:p w14:paraId="049877CB" w14:textId="77777777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Odwołanie przysługuje na:</w:t>
      </w:r>
    </w:p>
    <w:p w14:paraId="68385A12" w14:textId="7BB364D4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lastRenderedPageBreak/>
        <w:t>1)</w:t>
      </w:r>
      <w:r w:rsidRPr="002003F7">
        <w:rPr>
          <w:rFonts w:ascii="Arial" w:hAnsi="Arial" w:cs="Arial"/>
        </w:rPr>
        <w:tab/>
        <w:t>niezgodną z przepisami ustawy czynność Zamawiającego, podjętą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postępowaniu o udzielenie zamówienia, w tym na projektowane postanowienie umowy;</w:t>
      </w:r>
    </w:p>
    <w:p w14:paraId="54E44EA3" w14:textId="7DA9A22D" w:rsidR="00067044" w:rsidRPr="002003F7" w:rsidRDefault="00067044" w:rsidP="002003F7">
      <w:pPr>
        <w:suppressAutoHyphens/>
        <w:spacing w:line="360" w:lineRule="auto"/>
        <w:ind w:left="868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zaniechanie czynności w postępowaniu o udzielenie zamówienia</w:t>
      </w:r>
      <w:r w:rsidR="004F0836">
        <w:rPr>
          <w:rFonts w:ascii="Arial" w:hAnsi="Arial" w:cs="Arial"/>
        </w:rPr>
        <w:t>,</w:t>
      </w:r>
      <w:r w:rsidRPr="002003F7">
        <w:rPr>
          <w:rFonts w:ascii="Arial" w:hAnsi="Arial" w:cs="Arial"/>
        </w:rPr>
        <w:t xml:space="preserve"> do której zamawiający był obowiązany na podstawie ustawy;</w:t>
      </w:r>
    </w:p>
    <w:p w14:paraId="55A9A4D8" w14:textId="21720BD2" w:rsidR="00067044" w:rsidRPr="002003F7" w:rsidRDefault="00067044" w:rsidP="002003F7">
      <w:pPr>
        <w:numPr>
          <w:ilvl w:val="0"/>
          <w:numId w:val="9"/>
        </w:numPr>
        <w:tabs>
          <w:tab w:val="clear" w:pos="36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Odwołanie wnosi się do Prezesa Izby. Odwołujący przekazuje kopię odwołania </w:t>
      </w:r>
      <w:r w:rsidR="004F0836">
        <w:rPr>
          <w:rFonts w:ascii="Arial" w:hAnsi="Arial" w:cs="Arial"/>
        </w:rPr>
        <w:t>Z</w:t>
      </w:r>
      <w:r w:rsidRPr="002003F7">
        <w:rPr>
          <w:rFonts w:ascii="Arial" w:hAnsi="Arial" w:cs="Arial"/>
        </w:rPr>
        <w:t>amawiającemu przed upływem terminu do wniesienia odwołania w taki sposób, aby mógł on zapoznać się z jego treścią przed upływem tego terminu.</w:t>
      </w:r>
    </w:p>
    <w:p w14:paraId="6825E64E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5.</w:t>
      </w:r>
      <w:r w:rsidRPr="002003F7">
        <w:rPr>
          <w:rFonts w:ascii="Arial" w:hAnsi="Arial" w:cs="Arial"/>
        </w:rPr>
        <w:tab/>
        <w:t>Odwołanie wobec treści ogłoszenia lub treści SWZ wnosi się w terminie 5 dni od dnia zamieszczenia ogłoszenia w Biuletynie Zamówień Publicznych lub treści SWZ na stronie internetowej.</w:t>
      </w:r>
    </w:p>
    <w:p w14:paraId="11013780" w14:textId="77777777" w:rsidR="00067044" w:rsidRPr="002003F7" w:rsidRDefault="00067044" w:rsidP="002003F7">
      <w:pPr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6.</w:t>
      </w:r>
      <w:r w:rsidRPr="002003F7">
        <w:rPr>
          <w:rFonts w:ascii="Arial" w:hAnsi="Arial" w:cs="Arial"/>
        </w:rPr>
        <w:tab/>
        <w:t>Odwołanie wnosi się w terminie:</w:t>
      </w:r>
    </w:p>
    <w:p w14:paraId="76BAD1F5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1)</w:t>
      </w:r>
      <w:r w:rsidRPr="002003F7">
        <w:rPr>
          <w:rFonts w:ascii="Arial" w:hAnsi="Arial" w:cs="Arial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7815A780" w14:textId="77777777" w:rsidR="00067044" w:rsidRPr="002003F7" w:rsidRDefault="00067044" w:rsidP="002003F7">
      <w:pPr>
        <w:suppressAutoHyphens/>
        <w:spacing w:line="360" w:lineRule="auto"/>
        <w:ind w:left="709" w:hanging="425"/>
        <w:rPr>
          <w:rFonts w:ascii="Arial" w:hAnsi="Arial" w:cs="Arial"/>
        </w:rPr>
      </w:pPr>
      <w:r w:rsidRPr="002003F7">
        <w:rPr>
          <w:rFonts w:ascii="Arial" w:hAnsi="Arial" w:cs="Arial"/>
        </w:rPr>
        <w:t>2)</w:t>
      </w:r>
      <w:r w:rsidRPr="002003F7">
        <w:rPr>
          <w:rFonts w:ascii="Arial" w:hAnsi="Arial" w:cs="Arial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71C7D14F" w14:textId="07C45530" w:rsidR="00067044" w:rsidRPr="002003F7" w:rsidRDefault="00067044" w:rsidP="002003F7">
      <w:pPr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  <w:b/>
          <w:bCs/>
        </w:rPr>
        <w:t>7.</w:t>
      </w:r>
      <w:r w:rsidRPr="002003F7">
        <w:rPr>
          <w:rFonts w:ascii="Arial" w:hAnsi="Arial" w:cs="Arial"/>
          <w:b/>
          <w:bCs/>
        </w:rPr>
        <w:tab/>
      </w:r>
      <w:r w:rsidRPr="002003F7">
        <w:rPr>
          <w:rFonts w:ascii="Arial" w:hAnsi="Arial" w:cs="Arial"/>
        </w:rPr>
        <w:t>Odwołanie w przypadkach innych niż określone w pkt 5 i 6 wnosi się w terminie 5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dni od dnia, w którym powzięto lub przy zachowaniu należytej staranności można było powziąć wiadomość o okolicznościach stanowiących podstawę jego wniesienia</w:t>
      </w:r>
      <w:r w:rsidR="006E0947">
        <w:rPr>
          <w:rFonts w:ascii="Arial" w:hAnsi="Arial" w:cs="Arial"/>
        </w:rPr>
        <w:t>.</w:t>
      </w:r>
    </w:p>
    <w:p w14:paraId="19B5AEA0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Na orzeczenie Izby oraz postanowienie Prezesa Izby, o którym mowa w 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stronom oraz uczestnikom postępowania odwoławczego przysługuje skarga do sądu.</w:t>
      </w:r>
    </w:p>
    <w:p w14:paraId="69F8EB64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0D6B4F2C" w14:textId="77777777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>Skargę wnosi się do Sądu Okręgowego w Warszawie - sądu zamówień publicznych, zwanego dalej "sądem zamówień publicznych".</w:t>
      </w:r>
    </w:p>
    <w:p w14:paraId="68C8F76A" w14:textId="26274E2C" w:rsidR="00067044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48" w:hanging="448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Skargę wnosi się za pośrednictwem Prezesa Izby, w terminie 14 dni od dnia doręczenia orzeczenia Izby lub postanowienia Prezesa Izby, o którym mowa </w:t>
      </w:r>
      <w:r w:rsidRPr="002003F7">
        <w:rPr>
          <w:rFonts w:ascii="Arial" w:hAnsi="Arial" w:cs="Arial"/>
        </w:rPr>
        <w:lastRenderedPageBreak/>
        <w:t>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 xml:space="preserve">art. 519 ust. 1 ustawy </w:t>
      </w:r>
      <w:proofErr w:type="spellStart"/>
      <w:r w:rsidRPr="002003F7">
        <w:rPr>
          <w:rFonts w:ascii="Arial" w:hAnsi="Arial" w:cs="Arial"/>
        </w:rPr>
        <w:t>p.z.p</w:t>
      </w:r>
      <w:proofErr w:type="spellEnd"/>
      <w:r w:rsidRPr="002003F7">
        <w:rPr>
          <w:rFonts w:ascii="Arial" w:hAnsi="Arial" w:cs="Arial"/>
        </w:rPr>
        <w:t>., przesyłając jednocześnie jej odpis przeciwnikowi skargi. Złożenie skargi w placówce pocztowej operatora wyznaczonego w</w:t>
      </w:r>
      <w:r w:rsidR="002003F7">
        <w:rPr>
          <w:rFonts w:ascii="Arial" w:hAnsi="Arial" w:cs="Arial"/>
        </w:rPr>
        <w:t> </w:t>
      </w:r>
      <w:r w:rsidRPr="002003F7">
        <w:rPr>
          <w:rFonts w:ascii="Arial" w:hAnsi="Arial" w:cs="Arial"/>
        </w:rPr>
        <w:t>rozumieniu ustawy z dnia 23 listopada 2012 r. - Prawo pocztowe jest równoznaczne z jej wniesieniem.</w:t>
      </w:r>
    </w:p>
    <w:p w14:paraId="1837BA06" w14:textId="4A50FD70" w:rsidR="00003756" w:rsidRPr="002003F7" w:rsidRDefault="00067044" w:rsidP="002003F7">
      <w:pPr>
        <w:pStyle w:val="Akapitzlist"/>
        <w:numPr>
          <w:ilvl w:val="0"/>
          <w:numId w:val="22"/>
        </w:numPr>
        <w:tabs>
          <w:tab w:val="clear" w:pos="1800"/>
        </w:tabs>
        <w:suppressAutoHyphens/>
        <w:spacing w:line="360" w:lineRule="auto"/>
        <w:ind w:left="426" w:hanging="426"/>
        <w:rPr>
          <w:rFonts w:ascii="Arial" w:hAnsi="Arial" w:cs="Arial"/>
        </w:rPr>
      </w:pPr>
      <w:r w:rsidRPr="002003F7">
        <w:rPr>
          <w:rFonts w:ascii="Arial" w:hAnsi="Arial" w:cs="Arial"/>
        </w:rPr>
        <w:t>Prezes Izby przekazuje skargę wraz z aktami postępowania odwoławczego do sądu zamówień publicznych w terminie 7 dni od dnia jej otrzymania.</w:t>
      </w:r>
    </w:p>
    <w:p w14:paraId="29B093CD" w14:textId="78604265" w:rsidR="00067044" w:rsidRDefault="00067044" w:rsidP="008D355E">
      <w:pPr>
        <w:pStyle w:val="Nagwek3"/>
        <w:numPr>
          <w:ilvl w:val="0"/>
          <w:numId w:val="41"/>
        </w:numPr>
        <w:spacing w:line="360" w:lineRule="auto"/>
      </w:pPr>
      <w:r w:rsidRPr="000C7661">
        <w:t>WYKAZ ZAŁĄCZNIKÓW DO SWZ</w:t>
      </w:r>
    </w:p>
    <w:p w14:paraId="3D749B3B" w14:textId="23B48206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1 Formularz Ofertowy</w:t>
      </w:r>
    </w:p>
    <w:p w14:paraId="5EECE796" w14:textId="449F3B7C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2 Oświadczenie o braku podstaw do wykluczenia i o spełnianiu warunków udziału w postępowaniu</w:t>
      </w:r>
    </w:p>
    <w:p w14:paraId="2BB9CB3B" w14:textId="2FB65487" w:rsidR="002003F7" w:rsidRPr="002003F7" w:rsidRDefault="002003F7" w:rsidP="002D59D5">
      <w:pPr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3 Oświadczenie dotyczące przynależności lub braku przynależności do tej samej grupy kapitałowej</w:t>
      </w:r>
    </w:p>
    <w:p w14:paraId="2B3BA145" w14:textId="6331A298" w:rsidR="002003F7" w:rsidRDefault="002003F7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>Załącznik nr 4 Wzór umowy</w:t>
      </w:r>
    </w:p>
    <w:p w14:paraId="02377D29" w14:textId="04D5C162" w:rsidR="00267F6A" w:rsidRDefault="00267F6A" w:rsidP="002D59D5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5 </w:t>
      </w:r>
      <w:r w:rsidR="00E9482E">
        <w:rPr>
          <w:rFonts w:ascii="Arial" w:hAnsi="Arial" w:cs="Arial"/>
        </w:rPr>
        <w:t>OPZ</w:t>
      </w:r>
    </w:p>
    <w:p w14:paraId="41D88853" w14:textId="4C327FD5" w:rsidR="00436AEB" w:rsidRDefault="002003F7" w:rsidP="009D7FA8">
      <w:pPr>
        <w:suppressAutoHyphens/>
        <w:spacing w:line="360" w:lineRule="auto"/>
        <w:ind w:left="1620" w:hanging="1620"/>
        <w:rPr>
          <w:rFonts w:ascii="Arial" w:hAnsi="Arial" w:cs="Arial"/>
        </w:rPr>
      </w:pPr>
      <w:r w:rsidRPr="002003F7">
        <w:rPr>
          <w:rFonts w:ascii="Arial" w:hAnsi="Arial" w:cs="Arial"/>
        </w:rPr>
        <w:t xml:space="preserve">Załącznik nr </w:t>
      </w:r>
      <w:r w:rsidR="008C62B7">
        <w:rPr>
          <w:rFonts w:ascii="Arial" w:hAnsi="Arial" w:cs="Arial"/>
        </w:rPr>
        <w:t>6</w:t>
      </w:r>
      <w:r w:rsidRPr="002003F7">
        <w:rPr>
          <w:rFonts w:ascii="Arial" w:hAnsi="Arial" w:cs="Arial"/>
        </w:rPr>
        <w:t xml:space="preserve"> Oświadczenie o zobowiązaniu innego podmiotu do udostępnienia niezbędnych zasobów Wykonawcy</w:t>
      </w:r>
    </w:p>
    <w:p w14:paraId="1F25EF84" w14:textId="3C5C74F2" w:rsidR="00E9482E" w:rsidRDefault="00E9482E" w:rsidP="009D7FA8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>Załącznik nr 7</w:t>
      </w:r>
      <w:r>
        <w:rPr>
          <w:rFonts w:ascii="Arial" w:hAnsi="Arial" w:cs="Arial"/>
        </w:rPr>
        <w:tab/>
        <w:t>Formularz cenowy</w:t>
      </w:r>
    </w:p>
    <w:p w14:paraId="10198917" w14:textId="416DAEDF" w:rsidR="00241161" w:rsidRDefault="00FB42EC" w:rsidP="00FB42EC">
      <w:pPr>
        <w:suppressAutoHyphens/>
        <w:spacing w:line="360" w:lineRule="auto"/>
        <w:ind w:left="1620" w:hanging="1620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8 </w:t>
      </w:r>
      <w:r>
        <w:rPr>
          <w:rFonts w:ascii="Arial" w:hAnsi="Arial" w:cs="Arial"/>
        </w:rPr>
        <w:tab/>
        <w:t>Klauzula informacyjna RODO</w:t>
      </w:r>
    </w:p>
    <w:p w14:paraId="4181DA0F" w14:textId="77777777" w:rsidR="00436AEB" w:rsidRDefault="00436AEB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4EBA7BF4" w14:textId="77777777" w:rsidR="00B97D8C" w:rsidRDefault="00B97D8C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160ADE36" w14:textId="77777777" w:rsidR="00B97D8C" w:rsidRDefault="00B97D8C" w:rsidP="00937CD1">
      <w:pPr>
        <w:suppressAutoHyphens/>
        <w:spacing w:line="360" w:lineRule="auto"/>
        <w:ind w:left="1620" w:hanging="1620"/>
        <w:rPr>
          <w:rFonts w:ascii="Arial" w:hAnsi="Arial" w:cs="Arial"/>
        </w:rPr>
      </w:pPr>
    </w:p>
    <w:p w14:paraId="5CDAD68D" w14:textId="208B3720" w:rsidR="00FA4956" w:rsidRPr="002D59D5" w:rsidRDefault="00FA4956" w:rsidP="002D59D5">
      <w:pPr>
        <w:tabs>
          <w:tab w:val="num" w:pos="0"/>
        </w:tabs>
        <w:suppressAutoHyphens/>
        <w:spacing w:after="40" w:line="360" w:lineRule="auto"/>
        <w:ind w:left="6237"/>
        <w:rPr>
          <w:rFonts w:ascii="Arial" w:hAnsi="Arial" w:cs="Arial"/>
          <w:bCs/>
        </w:rPr>
      </w:pPr>
    </w:p>
    <w:sectPr w:rsidR="00FA4956" w:rsidRPr="002D59D5" w:rsidSect="00F068DF">
      <w:headerReference w:type="default" r:id="rId18"/>
      <w:footerReference w:type="default" r:id="rId19"/>
      <w:headerReference w:type="first" r:id="rId20"/>
      <w:pgSz w:w="11906" w:h="16838"/>
      <w:pgMar w:top="1549" w:right="1418" w:bottom="1418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5B815" w14:textId="77777777" w:rsidR="00B57957" w:rsidRDefault="00B57957">
      <w:r>
        <w:separator/>
      </w:r>
    </w:p>
  </w:endnote>
  <w:endnote w:type="continuationSeparator" w:id="0">
    <w:p w14:paraId="2C099783" w14:textId="77777777" w:rsidR="00B57957" w:rsidRDefault="00B5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B7EF4" w14:textId="77777777" w:rsidR="00FA4956" w:rsidRPr="007B17EA" w:rsidRDefault="00FA4956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E57FA4">
      <w:rPr>
        <w:rFonts w:ascii="Arial" w:hAnsi="Arial" w:cs="Arial"/>
        <w:b/>
        <w:bCs/>
        <w:noProof/>
        <w:sz w:val="16"/>
        <w:szCs w:val="16"/>
      </w:rPr>
      <w:t>31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D1B0FE" w14:textId="77777777" w:rsidR="00B57957" w:rsidRDefault="00B57957">
      <w:r>
        <w:separator/>
      </w:r>
    </w:p>
  </w:footnote>
  <w:footnote w:type="continuationSeparator" w:id="0">
    <w:p w14:paraId="6ADC50D3" w14:textId="77777777" w:rsidR="00B57957" w:rsidRDefault="00B57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6ACE9" w14:textId="3058E1B7" w:rsidR="00B55AE1" w:rsidRDefault="00B55AE1" w:rsidP="005732D6">
    <w:pPr>
      <w:pStyle w:val="Nagwek"/>
      <w:jc w:val="right"/>
      <w:rPr>
        <w:rFonts w:ascii="Arial" w:hAnsi="Arial" w:cs="Arial"/>
      </w:rPr>
    </w:pPr>
    <w:r>
      <w:rPr>
        <w:noProof/>
      </w:rPr>
      <w:drawing>
        <wp:inline distT="0" distB="0" distL="0" distR="0" wp14:anchorId="5CD801BF" wp14:editId="1A1EAE8E">
          <wp:extent cx="5759450" cy="532765"/>
          <wp:effectExtent l="0" t="0" r="0" b="635"/>
          <wp:docPr id="193267894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DABB87" w14:textId="77777777" w:rsidR="00B55AE1" w:rsidRDefault="00B55AE1" w:rsidP="005732D6">
    <w:pPr>
      <w:pStyle w:val="Nagwek"/>
      <w:jc w:val="right"/>
      <w:rPr>
        <w:rFonts w:ascii="Arial" w:hAnsi="Arial" w:cs="Arial"/>
      </w:rPr>
    </w:pPr>
  </w:p>
  <w:p w14:paraId="7B0ACDC3" w14:textId="04517E8A" w:rsidR="00FA4956" w:rsidRPr="005732D6" w:rsidRDefault="00FA4956" w:rsidP="005732D6">
    <w:pPr>
      <w:pStyle w:val="Nagwek"/>
      <w:jc w:val="right"/>
      <w:rPr>
        <w:rFonts w:ascii="Arial" w:hAnsi="Arial" w:cs="Arial"/>
      </w:rPr>
    </w:pPr>
    <w:r w:rsidRPr="00726E5A">
      <w:rPr>
        <w:rFonts w:ascii="Arial" w:hAnsi="Arial" w:cs="Arial"/>
      </w:rPr>
      <w:t>Nr postępowania:</w:t>
    </w:r>
    <w:r w:rsidR="003B6A39">
      <w:rPr>
        <w:rFonts w:ascii="Arial" w:hAnsi="Arial" w:cs="Arial"/>
      </w:rPr>
      <w:t xml:space="preserve"> </w:t>
    </w:r>
    <w:r w:rsidRPr="00726E5A">
      <w:rPr>
        <w:rFonts w:ascii="Arial" w:hAnsi="Arial" w:cs="Arial"/>
      </w:rPr>
      <w:t>OR.272.</w:t>
    </w:r>
    <w:r w:rsidR="002D09A5">
      <w:rPr>
        <w:rFonts w:ascii="Arial" w:hAnsi="Arial" w:cs="Arial"/>
      </w:rPr>
      <w:t>20</w:t>
    </w:r>
    <w:r w:rsidRPr="00726E5A">
      <w:rPr>
        <w:rFonts w:ascii="Arial" w:hAnsi="Arial" w:cs="Arial"/>
      </w:rPr>
      <w:t>.202</w:t>
    </w:r>
    <w:r w:rsidR="00BE0E2B">
      <w:rPr>
        <w:rFonts w:ascii="Arial" w:hAnsi="Arial" w:cs="Aria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42F33" w14:textId="71F430B4" w:rsidR="00B55AE1" w:rsidRDefault="00B55AE1">
    <w:pPr>
      <w:pStyle w:val="Nagwek"/>
    </w:pPr>
    <w:r>
      <w:rPr>
        <w:noProof/>
      </w:rPr>
      <w:drawing>
        <wp:inline distT="0" distB="0" distL="0" distR="0" wp14:anchorId="3FFD6D1D" wp14:editId="53B3EEA0">
          <wp:extent cx="5759450" cy="533282"/>
          <wp:effectExtent l="0" t="0" r="0" b="635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3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370"/>
        </w:tabs>
        <w:ind w:left="37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022AB"/>
    <w:multiLevelType w:val="hybridMultilevel"/>
    <w:tmpl w:val="76CCEE2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E545F91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E697234"/>
    <w:multiLevelType w:val="hybridMultilevel"/>
    <w:tmpl w:val="CEAADDFC"/>
    <w:lvl w:ilvl="0" w:tplc="4ACE1EA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837AA2"/>
    <w:multiLevelType w:val="hybridMultilevel"/>
    <w:tmpl w:val="E4923FA4"/>
    <w:lvl w:ilvl="0" w:tplc="0409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8" w15:restartNumberingAfterBreak="0">
    <w:nsid w:val="168773B7"/>
    <w:multiLevelType w:val="multilevel"/>
    <w:tmpl w:val="005411FA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2" w15:restartNumberingAfterBreak="0">
    <w:nsid w:val="1FA7745B"/>
    <w:multiLevelType w:val="hybridMultilevel"/>
    <w:tmpl w:val="5F246654"/>
    <w:lvl w:ilvl="0" w:tplc="4A306BE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20D96435"/>
    <w:multiLevelType w:val="hybridMultilevel"/>
    <w:tmpl w:val="E5267176"/>
    <w:lvl w:ilvl="0" w:tplc="30E2ADB2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22A6A51"/>
    <w:multiLevelType w:val="hybridMultilevel"/>
    <w:tmpl w:val="90BAA8C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5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3A704E7"/>
    <w:multiLevelType w:val="hybridMultilevel"/>
    <w:tmpl w:val="A964D3C0"/>
    <w:lvl w:ilvl="0" w:tplc="0070064A">
      <w:start w:val="1"/>
      <w:numFmt w:val="decimal"/>
      <w:lvlText w:val="%1)"/>
      <w:lvlJc w:val="left"/>
      <w:pPr>
        <w:ind w:left="100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E7860A2"/>
    <w:multiLevelType w:val="hybridMultilevel"/>
    <w:tmpl w:val="4494617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FBE3D3A"/>
    <w:multiLevelType w:val="hybridMultilevel"/>
    <w:tmpl w:val="85801DB8"/>
    <w:lvl w:ilvl="0" w:tplc="7F4C09A8">
      <w:start w:val="1"/>
      <w:numFmt w:val="upperRoman"/>
      <w:pStyle w:val="Styl2"/>
      <w:suff w:val="space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2761A57"/>
    <w:multiLevelType w:val="hybridMultilevel"/>
    <w:tmpl w:val="F55ED2E2"/>
    <w:lvl w:ilvl="0" w:tplc="DE7AA81E">
      <w:start w:val="2"/>
      <w:numFmt w:val="bullet"/>
      <w:lvlText w:val="-"/>
      <w:lvlJc w:val="left"/>
      <w:pPr>
        <w:ind w:left="1276" w:hanging="360"/>
      </w:pPr>
      <w:rPr>
        <w:rFonts w:ascii="Calibri Light" w:eastAsiaTheme="minorHAnsi" w:hAnsi="Calibri Light" w:cs="Calibri Light" w:hint="default"/>
      </w:rPr>
    </w:lvl>
    <w:lvl w:ilvl="1" w:tplc="0415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7" w15:restartNumberingAfterBreak="0">
    <w:nsid w:val="353F7F18"/>
    <w:multiLevelType w:val="hybridMultilevel"/>
    <w:tmpl w:val="2AEE7988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4F6F71"/>
    <w:multiLevelType w:val="hybridMultilevel"/>
    <w:tmpl w:val="0A90A94C"/>
    <w:lvl w:ilvl="0" w:tplc="797268C2">
      <w:start w:val="5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05301"/>
    <w:multiLevelType w:val="hybridMultilevel"/>
    <w:tmpl w:val="FA66CB1E"/>
    <w:lvl w:ilvl="0" w:tplc="0BFAD862">
      <w:start w:val="1"/>
      <w:numFmt w:val="decimal"/>
      <w:suff w:val="space"/>
      <w:lvlText w:val="%1."/>
      <w:lvlJc w:val="left"/>
      <w:pPr>
        <w:ind w:left="556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5BA3144"/>
    <w:multiLevelType w:val="hybridMultilevel"/>
    <w:tmpl w:val="6A64D45E"/>
    <w:lvl w:ilvl="0" w:tplc="04090011">
      <w:start w:val="1"/>
      <w:numFmt w:val="decimal"/>
      <w:lvlText w:val="%1)"/>
      <w:lvlJc w:val="left"/>
      <w:pPr>
        <w:ind w:left="1729" w:hanging="360"/>
      </w:pPr>
    </w:lvl>
    <w:lvl w:ilvl="1" w:tplc="04090019" w:tentative="1">
      <w:start w:val="1"/>
      <w:numFmt w:val="lowerLetter"/>
      <w:lvlText w:val="%2."/>
      <w:lvlJc w:val="left"/>
      <w:pPr>
        <w:ind w:left="2449" w:hanging="360"/>
      </w:pPr>
    </w:lvl>
    <w:lvl w:ilvl="2" w:tplc="0409001B" w:tentative="1">
      <w:start w:val="1"/>
      <w:numFmt w:val="lowerRoman"/>
      <w:lvlText w:val="%3."/>
      <w:lvlJc w:val="right"/>
      <w:pPr>
        <w:ind w:left="3169" w:hanging="180"/>
      </w:pPr>
    </w:lvl>
    <w:lvl w:ilvl="3" w:tplc="0409000F" w:tentative="1">
      <w:start w:val="1"/>
      <w:numFmt w:val="decimal"/>
      <w:lvlText w:val="%4."/>
      <w:lvlJc w:val="left"/>
      <w:pPr>
        <w:ind w:left="3889" w:hanging="360"/>
      </w:pPr>
    </w:lvl>
    <w:lvl w:ilvl="4" w:tplc="04090019" w:tentative="1">
      <w:start w:val="1"/>
      <w:numFmt w:val="lowerLetter"/>
      <w:lvlText w:val="%5."/>
      <w:lvlJc w:val="left"/>
      <w:pPr>
        <w:ind w:left="4609" w:hanging="360"/>
      </w:pPr>
    </w:lvl>
    <w:lvl w:ilvl="5" w:tplc="0409001B" w:tentative="1">
      <w:start w:val="1"/>
      <w:numFmt w:val="lowerRoman"/>
      <w:lvlText w:val="%6."/>
      <w:lvlJc w:val="right"/>
      <w:pPr>
        <w:ind w:left="5329" w:hanging="180"/>
      </w:pPr>
    </w:lvl>
    <w:lvl w:ilvl="6" w:tplc="0409000F" w:tentative="1">
      <w:start w:val="1"/>
      <w:numFmt w:val="decimal"/>
      <w:lvlText w:val="%7."/>
      <w:lvlJc w:val="left"/>
      <w:pPr>
        <w:ind w:left="6049" w:hanging="360"/>
      </w:pPr>
    </w:lvl>
    <w:lvl w:ilvl="7" w:tplc="04090019" w:tentative="1">
      <w:start w:val="1"/>
      <w:numFmt w:val="lowerLetter"/>
      <w:lvlText w:val="%8."/>
      <w:lvlJc w:val="left"/>
      <w:pPr>
        <w:ind w:left="6769" w:hanging="360"/>
      </w:pPr>
    </w:lvl>
    <w:lvl w:ilvl="8" w:tplc="040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33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4EB40AB5"/>
    <w:multiLevelType w:val="hybridMultilevel"/>
    <w:tmpl w:val="449461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4D1B0B"/>
    <w:multiLevelType w:val="hybridMultilevel"/>
    <w:tmpl w:val="8E446FA2"/>
    <w:lvl w:ilvl="0" w:tplc="4A306BE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8" w15:restartNumberingAfterBreak="0">
    <w:nsid w:val="5D693CAD"/>
    <w:multiLevelType w:val="hybridMultilevel"/>
    <w:tmpl w:val="08B083E6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9" w15:restartNumberingAfterBreak="0">
    <w:nsid w:val="5F120DC5"/>
    <w:multiLevelType w:val="hybridMultilevel"/>
    <w:tmpl w:val="1118422C"/>
    <w:lvl w:ilvl="0" w:tplc="948AFB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0EA3EDB"/>
    <w:multiLevelType w:val="multilevel"/>
    <w:tmpl w:val="CECE321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7D2374C"/>
    <w:multiLevelType w:val="hybridMultilevel"/>
    <w:tmpl w:val="4B5680D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3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7" w15:restartNumberingAfterBreak="0">
    <w:nsid w:val="73D51432"/>
    <w:multiLevelType w:val="hybridMultilevel"/>
    <w:tmpl w:val="E062D3A4"/>
    <w:lvl w:ilvl="0" w:tplc="B92697A4">
      <w:start w:val="1"/>
      <w:numFmt w:val="decimal"/>
      <w:lvlText w:val="%1)"/>
      <w:lvlJc w:val="left"/>
      <w:pPr>
        <w:ind w:left="142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8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49" w15:restartNumberingAfterBreak="0">
    <w:nsid w:val="768471A2"/>
    <w:multiLevelType w:val="hybridMultilevel"/>
    <w:tmpl w:val="3E4C4820"/>
    <w:lvl w:ilvl="0" w:tplc="04090011">
      <w:start w:val="1"/>
      <w:numFmt w:val="decimal"/>
      <w:lvlText w:val="%1)"/>
      <w:lvlJc w:val="left"/>
      <w:pPr>
        <w:ind w:left="1056" w:hanging="360"/>
      </w:p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0" w15:restartNumberingAfterBreak="0">
    <w:nsid w:val="773500F6"/>
    <w:multiLevelType w:val="hybridMultilevel"/>
    <w:tmpl w:val="083410B2"/>
    <w:lvl w:ilvl="0" w:tplc="FFE2503C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7CAB79E9"/>
    <w:multiLevelType w:val="hybridMultilevel"/>
    <w:tmpl w:val="5D38AC4A"/>
    <w:lvl w:ilvl="0" w:tplc="8E1688E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78353">
    <w:abstractNumId w:val="0"/>
  </w:num>
  <w:num w:numId="2" w16cid:durableId="1863282452">
    <w:abstractNumId w:val="2"/>
  </w:num>
  <w:num w:numId="3" w16cid:durableId="779421831">
    <w:abstractNumId w:val="1"/>
  </w:num>
  <w:num w:numId="4" w16cid:durableId="412436062">
    <w:abstractNumId w:val="45"/>
  </w:num>
  <w:num w:numId="5" w16cid:durableId="1629819795">
    <w:abstractNumId w:val="31"/>
  </w:num>
  <w:num w:numId="6" w16cid:durableId="1178157744">
    <w:abstractNumId w:val="44"/>
  </w:num>
  <w:num w:numId="7" w16cid:durableId="438334152">
    <w:abstractNumId w:val="18"/>
  </w:num>
  <w:num w:numId="8" w16cid:durableId="1070496739">
    <w:abstractNumId w:val="10"/>
  </w:num>
  <w:num w:numId="9" w16cid:durableId="61099403">
    <w:abstractNumId w:val="20"/>
  </w:num>
  <w:num w:numId="10" w16cid:durableId="1028214371">
    <w:abstractNumId w:val="4"/>
  </w:num>
  <w:num w:numId="11" w16cid:durableId="1719283987">
    <w:abstractNumId w:val="42"/>
  </w:num>
  <w:num w:numId="12" w16cid:durableId="535311306">
    <w:abstractNumId w:val="41"/>
  </w:num>
  <w:num w:numId="13" w16cid:durableId="1501264566">
    <w:abstractNumId w:val="36"/>
    <w:lvlOverride w:ilvl="0">
      <w:startOverride w:val="1"/>
    </w:lvlOverride>
  </w:num>
  <w:num w:numId="14" w16cid:durableId="338316807">
    <w:abstractNumId w:val="30"/>
    <w:lvlOverride w:ilvl="0">
      <w:startOverride w:val="1"/>
    </w:lvlOverride>
  </w:num>
  <w:num w:numId="15" w16cid:durableId="255137939">
    <w:abstractNumId w:val="16"/>
  </w:num>
  <w:num w:numId="16" w16cid:durableId="1394310232">
    <w:abstractNumId w:val="5"/>
  </w:num>
  <w:num w:numId="17" w16cid:durableId="1689719318">
    <w:abstractNumId w:val="40"/>
  </w:num>
  <w:num w:numId="18" w16cid:durableId="314341326">
    <w:abstractNumId w:val="25"/>
  </w:num>
  <w:num w:numId="19" w16cid:durableId="505634230">
    <w:abstractNumId w:val="19"/>
  </w:num>
  <w:num w:numId="20" w16cid:durableId="1477527372">
    <w:abstractNumId w:val="50"/>
  </w:num>
  <w:num w:numId="21" w16cid:durableId="1779327931">
    <w:abstractNumId w:val="22"/>
  </w:num>
  <w:num w:numId="22" w16cid:durableId="928466130">
    <w:abstractNumId w:val="27"/>
  </w:num>
  <w:num w:numId="23" w16cid:durableId="1389651688">
    <w:abstractNumId w:val="21"/>
  </w:num>
  <w:num w:numId="24" w16cid:durableId="699279228">
    <w:abstractNumId w:val="24"/>
  </w:num>
  <w:num w:numId="25" w16cid:durableId="1941522880">
    <w:abstractNumId w:val="47"/>
  </w:num>
  <w:num w:numId="26" w16cid:durableId="1038434066">
    <w:abstractNumId w:val="9"/>
  </w:num>
  <w:num w:numId="27" w16cid:durableId="947350221">
    <w:abstractNumId w:val="35"/>
  </w:num>
  <w:num w:numId="28" w16cid:durableId="2037730809">
    <w:abstractNumId w:val="14"/>
  </w:num>
  <w:num w:numId="29" w16cid:durableId="714309605">
    <w:abstractNumId w:val="11"/>
  </w:num>
  <w:num w:numId="30" w16cid:durableId="215816725">
    <w:abstractNumId w:val="43"/>
  </w:num>
  <w:num w:numId="31" w16cid:durableId="839269196">
    <w:abstractNumId w:val="33"/>
  </w:num>
  <w:num w:numId="32" w16cid:durableId="1543589402">
    <w:abstractNumId w:val="37"/>
  </w:num>
  <w:num w:numId="33" w16cid:durableId="1770924419">
    <w:abstractNumId w:val="51"/>
  </w:num>
  <w:num w:numId="34" w16cid:durableId="17538156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5462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807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1385592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19974250">
    <w:abstractNumId w:val="29"/>
  </w:num>
  <w:num w:numId="39" w16cid:durableId="675811965">
    <w:abstractNumId w:val="12"/>
  </w:num>
  <w:num w:numId="40" w16cid:durableId="1433160890">
    <w:abstractNumId w:val="28"/>
  </w:num>
  <w:num w:numId="41" w16cid:durableId="313221367">
    <w:abstractNumId w:val="34"/>
  </w:num>
  <w:num w:numId="42" w16cid:durableId="2136167958">
    <w:abstractNumId w:val="32"/>
  </w:num>
  <w:num w:numId="43" w16cid:durableId="2119181070">
    <w:abstractNumId w:val="3"/>
  </w:num>
  <w:num w:numId="44" w16cid:durableId="72626032">
    <w:abstractNumId w:val="7"/>
  </w:num>
  <w:num w:numId="45" w16cid:durableId="306671638">
    <w:abstractNumId w:val="39"/>
  </w:num>
  <w:num w:numId="46" w16cid:durableId="258097787">
    <w:abstractNumId w:val="6"/>
  </w:num>
  <w:num w:numId="47" w16cid:durableId="2053773978">
    <w:abstractNumId w:val="8"/>
  </w:num>
  <w:num w:numId="48" w16cid:durableId="1783113128">
    <w:abstractNumId w:val="23"/>
  </w:num>
  <w:num w:numId="49" w16cid:durableId="264726110">
    <w:abstractNumId w:val="26"/>
  </w:num>
  <w:num w:numId="50" w16cid:durableId="364604874">
    <w:abstractNumId w:val="17"/>
  </w:num>
  <w:num w:numId="51" w16cid:durableId="777794418">
    <w:abstractNumId w:val="38"/>
  </w:num>
  <w:num w:numId="52" w16cid:durableId="226378915">
    <w:abstractNumId w:val="49"/>
  </w:num>
  <w:num w:numId="53" w16cid:durableId="21094974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06"/>
    <w:rsid w:val="000010CB"/>
    <w:rsid w:val="00002A06"/>
    <w:rsid w:val="00003756"/>
    <w:rsid w:val="00006645"/>
    <w:rsid w:val="00014502"/>
    <w:rsid w:val="00015DEC"/>
    <w:rsid w:val="00020951"/>
    <w:rsid w:val="00030116"/>
    <w:rsid w:val="00035416"/>
    <w:rsid w:val="000374F7"/>
    <w:rsid w:val="00046665"/>
    <w:rsid w:val="000471AA"/>
    <w:rsid w:val="0005157C"/>
    <w:rsid w:val="00051CDF"/>
    <w:rsid w:val="00052B79"/>
    <w:rsid w:val="00053349"/>
    <w:rsid w:val="0005618B"/>
    <w:rsid w:val="0006431B"/>
    <w:rsid w:val="00067044"/>
    <w:rsid w:val="000762B7"/>
    <w:rsid w:val="00083FE5"/>
    <w:rsid w:val="00091B03"/>
    <w:rsid w:val="00092FDF"/>
    <w:rsid w:val="000A2B99"/>
    <w:rsid w:val="000A3A09"/>
    <w:rsid w:val="000A521C"/>
    <w:rsid w:val="000A526D"/>
    <w:rsid w:val="000B165A"/>
    <w:rsid w:val="000B1CCB"/>
    <w:rsid w:val="000B538E"/>
    <w:rsid w:val="000B53E3"/>
    <w:rsid w:val="000B75AA"/>
    <w:rsid w:val="000B7D4D"/>
    <w:rsid w:val="000C0443"/>
    <w:rsid w:val="000C2330"/>
    <w:rsid w:val="000C2FAF"/>
    <w:rsid w:val="000C3D62"/>
    <w:rsid w:val="000C5A9C"/>
    <w:rsid w:val="000C6FA5"/>
    <w:rsid w:val="000D6598"/>
    <w:rsid w:val="000E7491"/>
    <w:rsid w:val="000F135B"/>
    <w:rsid w:val="000F1DE9"/>
    <w:rsid w:val="00105E98"/>
    <w:rsid w:val="001121CA"/>
    <w:rsid w:val="0011385E"/>
    <w:rsid w:val="001345E8"/>
    <w:rsid w:val="00137428"/>
    <w:rsid w:val="0014025A"/>
    <w:rsid w:val="001413A1"/>
    <w:rsid w:val="00145787"/>
    <w:rsid w:val="00155EE7"/>
    <w:rsid w:val="00156D68"/>
    <w:rsid w:val="00157FD1"/>
    <w:rsid w:val="00162DD5"/>
    <w:rsid w:val="001650B5"/>
    <w:rsid w:val="00183058"/>
    <w:rsid w:val="00185F4B"/>
    <w:rsid w:val="00190D15"/>
    <w:rsid w:val="001916C6"/>
    <w:rsid w:val="00194306"/>
    <w:rsid w:val="001A257B"/>
    <w:rsid w:val="001A5A3B"/>
    <w:rsid w:val="001A5B2C"/>
    <w:rsid w:val="001B29F4"/>
    <w:rsid w:val="001B3DCE"/>
    <w:rsid w:val="001B6BA0"/>
    <w:rsid w:val="001B73A6"/>
    <w:rsid w:val="001C7521"/>
    <w:rsid w:val="001D2B84"/>
    <w:rsid w:val="001E1106"/>
    <w:rsid w:val="001F4FA3"/>
    <w:rsid w:val="002003F7"/>
    <w:rsid w:val="00210A99"/>
    <w:rsid w:val="00212A19"/>
    <w:rsid w:val="00213BD6"/>
    <w:rsid w:val="002159BE"/>
    <w:rsid w:val="00224529"/>
    <w:rsid w:val="00233523"/>
    <w:rsid w:val="0023393E"/>
    <w:rsid w:val="002354E0"/>
    <w:rsid w:val="00235710"/>
    <w:rsid w:val="00237847"/>
    <w:rsid w:val="00241161"/>
    <w:rsid w:val="002471CC"/>
    <w:rsid w:val="00247F9A"/>
    <w:rsid w:val="00267F6A"/>
    <w:rsid w:val="0027744F"/>
    <w:rsid w:val="00282313"/>
    <w:rsid w:val="00283AC0"/>
    <w:rsid w:val="00287D60"/>
    <w:rsid w:val="002913C6"/>
    <w:rsid w:val="002942C1"/>
    <w:rsid w:val="00295FB3"/>
    <w:rsid w:val="002A0D75"/>
    <w:rsid w:val="002B07C4"/>
    <w:rsid w:val="002C2EAE"/>
    <w:rsid w:val="002C5765"/>
    <w:rsid w:val="002C64C2"/>
    <w:rsid w:val="002D09A5"/>
    <w:rsid w:val="002D4CF5"/>
    <w:rsid w:val="002D59D5"/>
    <w:rsid w:val="002D60C4"/>
    <w:rsid w:val="002D63A3"/>
    <w:rsid w:val="002D6A88"/>
    <w:rsid w:val="002E09D1"/>
    <w:rsid w:val="002E285F"/>
    <w:rsid w:val="002E39BB"/>
    <w:rsid w:val="002E7EC0"/>
    <w:rsid w:val="002F094E"/>
    <w:rsid w:val="002F32B9"/>
    <w:rsid w:val="002F78FB"/>
    <w:rsid w:val="0030179D"/>
    <w:rsid w:val="00303215"/>
    <w:rsid w:val="00304A19"/>
    <w:rsid w:val="00306CCD"/>
    <w:rsid w:val="00310C74"/>
    <w:rsid w:val="0031158B"/>
    <w:rsid w:val="00311D04"/>
    <w:rsid w:val="003139E5"/>
    <w:rsid w:val="0031691B"/>
    <w:rsid w:val="00335D76"/>
    <w:rsid w:val="00337B12"/>
    <w:rsid w:val="00341F8E"/>
    <w:rsid w:val="003421C7"/>
    <w:rsid w:val="0035227C"/>
    <w:rsid w:val="003546E5"/>
    <w:rsid w:val="003611D1"/>
    <w:rsid w:val="00361269"/>
    <w:rsid w:val="00364D46"/>
    <w:rsid w:val="00365A98"/>
    <w:rsid w:val="00370C9A"/>
    <w:rsid w:val="0037336E"/>
    <w:rsid w:val="00373A3C"/>
    <w:rsid w:val="0037543E"/>
    <w:rsid w:val="00377BCD"/>
    <w:rsid w:val="00386579"/>
    <w:rsid w:val="003921C4"/>
    <w:rsid w:val="0039393A"/>
    <w:rsid w:val="003A24CC"/>
    <w:rsid w:val="003A5844"/>
    <w:rsid w:val="003B2827"/>
    <w:rsid w:val="003B38E7"/>
    <w:rsid w:val="003B3B56"/>
    <w:rsid w:val="003B6A39"/>
    <w:rsid w:val="003C38F1"/>
    <w:rsid w:val="003D0263"/>
    <w:rsid w:val="003D16A7"/>
    <w:rsid w:val="003D70E2"/>
    <w:rsid w:val="003D75EB"/>
    <w:rsid w:val="003E0115"/>
    <w:rsid w:val="003E2410"/>
    <w:rsid w:val="003E766A"/>
    <w:rsid w:val="003F0A2B"/>
    <w:rsid w:val="003F4724"/>
    <w:rsid w:val="003F7E51"/>
    <w:rsid w:val="0040082D"/>
    <w:rsid w:val="00401BE3"/>
    <w:rsid w:val="00402ABD"/>
    <w:rsid w:val="00402E32"/>
    <w:rsid w:val="00403BBE"/>
    <w:rsid w:val="004042A0"/>
    <w:rsid w:val="00405ABF"/>
    <w:rsid w:val="00406094"/>
    <w:rsid w:val="004104FC"/>
    <w:rsid w:val="004114FB"/>
    <w:rsid w:val="00411A21"/>
    <w:rsid w:val="00413692"/>
    <w:rsid w:val="0041608A"/>
    <w:rsid w:val="0043116B"/>
    <w:rsid w:val="00436AEB"/>
    <w:rsid w:val="00443A5F"/>
    <w:rsid w:val="004464E0"/>
    <w:rsid w:val="004557C5"/>
    <w:rsid w:val="00461609"/>
    <w:rsid w:val="004655C1"/>
    <w:rsid w:val="0047706C"/>
    <w:rsid w:val="00484102"/>
    <w:rsid w:val="004A773C"/>
    <w:rsid w:val="004B399C"/>
    <w:rsid w:val="004B3E80"/>
    <w:rsid w:val="004B683B"/>
    <w:rsid w:val="004B7DE1"/>
    <w:rsid w:val="004D0B46"/>
    <w:rsid w:val="004E431A"/>
    <w:rsid w:val="004E4C3C"/>
    <w:rsid w:val="004F0836"/>
    <w:rsid w:val="004F3903"/>
    <w:rsid w:val="004F7AA2"/>
    <w:rsid w:val="0050035C"/>
    <w:rsid w:val="005273C4"/>
    <w:rsid w:val="005328B2"/>
    <w:rsid w:val="0053433A"/>
    <w:rsid w:val="00540621"/>
    <w:rsid w:val="00544007"/>
    <w:rsid w:val="005544A2"/>
    <w:rsid w:val="00564509"/>
    <w:rsid w:val="00566DA4"/>
    <w:rsid w:val="00571CE5"/>
    <w:rsid w:val="005732D6"/>
    <w:rsid w:val="00573BDB"/>
    <w:rsid w:val="005772F6"/>
    <w:rsid w:val="00577ED7"/>
    <w:rsid w:val="005812BD"/>
    <w:rsid w:val="00581E6A"/>
    <w:rsid w:val="005935C6"/>
    <w:rsid w:val="00594F23"/>
    <w:rsid w:val="005A1565"/>
    <w:rsid w:val="005A611E"/>
    <w:rsid w:val="005B2B6E"/>
    <w:rsid w:val="005B4673"/>
    <w:rsid w:val="005B4DE0"/>
    <w:rsid w:val="005B5D1C"/>
    <w:rsid w:val="005B6DE0"/>
    <w:rsid w:val="005B7CDA"/>
    <w:rsid w:val="005C1A58"/>
    <w:rsid w:val="005C565E"/>
    <w:rsid w:val="005D0E71"/>
    <w:rsid w:val="005D145E"/>
    <w:rsid w:val="005D18A9"/>
    <w:rsid w:val="005D60C6"/>
    <w:rsid w:val="005E6B34"/>
    <w:rsid w:val="005E71CE"/>
    <w:rsid w:val="005F3801"/>
    <w:rsid w:val="005F470D"/>
    <w:rsid w:val="005F6184"/>
    <w:rsid w:val="00604688"/>
    <w:rsid w:val="00605B91"/>
    <w:rsid w:val="0061174D"/>
    <w:rsid w:val="0061545E"/>
    <w:rsid w:val="00620585"/>
    <w:rsid w:val="00620966"/>
    <w:rsid w:val="00623212"/>
    <w:rsid w:val="00624744"/>
    <w:rsid w:val="006341B4"/>
    <w:rsid w:val="00636668"/>
    <w:rsid w:val="0063733F"/>
    <w:rsid w:val="00643F1A"/>
    <w:rsid w:val="006461ED"/>
    <w:rsid w:val="00656E36"/>
    <w:rsid w:val="00661E49"/>
    <w:rsid w:val="006729E4"/>
    <w:rsid w:val="00673977"/>
    <w:rsid w:val="00675DBB"/>
    <w:rsid w:val="0068751E"/>
    <w:rsid w:val="006877E0"/>
    <w:rsid w:val="00691D3B"/>
    <w:rsid w:val="00694CE1"/>
    <w:rsid w:val="006966CA"/>
    <w:rsid w:val="006A7FBF"/>
    <w:rsid w:val="006B32D8"/>
    <w:rsid w:val="006C0439"/>
    <w:rsid w:val="006C131E"/>
    <w:rsid w:val="006C5483"/>
    <w:rsid w:val="006C7A8D"/>
    <w:rsid w:val="006D4CFF"/>
    <w:rsid w:val="006D624E"/>
    <w:rsid w:val="006E0947"/>
    <w:rsid w:val="006E26FB"/>
    <w:rsid w:val="006E696F"/>
    <w:rsid w:val="006E7D0A"/>
    <w:rsid w:val="006F2487"/>
    <w:rsid w:val="006F2CC4"/>
    <w:rsid w:val="006F4F7A"/>
    <w:rsid w:val="006F632B"/>
    <w:rsid w:val="006F707C"/>
    <w:rsid w:val="00704413"/>
    <w:rsid w:val="00716AEF"/>
    <w:rsid w:val="00716F21"/>
    <w:rsid w:val="0072186F"/>
    <w:rsid w:val="007250F4"/>
    <w:rsid w:val="00726E5A"/>
    <w:rsid w:val="00727A51"/>
    <w:rsid w:val="00730AFD"/>
    <w:rsid w:val="007320CD"/>
    <w:rsid w:val="0073697B"/>
    <w:rsid w:val="00740CC0"/>
    <w:rsid w:val="00740D0E"/>
    <w:rsid w:val="00743F65"/>
    <w:rsid w:val="007441D7"/>
    <w:rsid w:val="00747575"/>
    <w:rsid w:val="0074766F"/>
    <w:rsid w:val="0075466C"/>
    <w:rsid w:val="00757383"/>
    <w:rsid w:val="00763DC3"/>
    <w:rsid w:val="00776817"/>
    <w:rsid w:val="00776D87"/>
    <w:rsid w:val="007B2716"/>
    <w:rsid w:val="007B4175"/>
    <w:rsid w:val="007C0AE8"/>
    <w:rsid w:val="007D2898"/>
    <w:rsid w:val="007D38CA"/>
    <w:rsid w:val="007D3FB5"/>
    <w:rsid w:val="007E17B0"/>
    <w:rsid w:val="007E23D9"/>
    <w:rsid w:val="007E241C"/>
    <w:rsid w:val="007E3B2C"/>
    <w:rsid w:val="007F477D"/>
    <w:rsid w:val="007F48F7"/>
    <w:rsid w:val="007F57FC"/>
    <w:rsid w:val="008030E4"/>
    <w:rsid w:val="00804B6C"/>
    <w:rsid w:val="0081358C"/>
    <w:rsid w:val="008143F6"/>
    <w:rsid w:val="008159BC"/>
    <w:rsid w:val="0082096F"/>
    <w:rsid w:val="00821C96"/>
    <w:rsid w:val="00822BB4"/>
    <w:rsid w:val="00830A64"/>
    <w:rsid w:val="00833949"/>
    <w:rsid w:val="008428A2"/>
    <w:rsid w:val="00853527"/>
    <w:rsid w:val="008603D5"/>
    <w:rsid w:val="00861675"/>
    <w:rsid w:val="00862811"/>
    <w:rsid w:val="00867970"/>
    <w:rsid w:val="00872E93"/>
    <w:rsid w:val="008744F2"/>
    <w:rsid w:val="008833F2"/>
    <w:rsid w:val="00883B57"/>
    <w:rsid w:val="00884A6A"/>
    <w:rsid w:val="0089017F"/>
    <w:rsid w:val="008A6B17"/>
    <w:rsid w:val="008B29BC"/>
    <w:rsid w:val="008B3BCB"/>
    <w:rsid w:val="008B77CD"/>
    <w:rsid w:val="008C3FDB"/>
    <w:rsid w:val="008C5047"/>
    <w:rsid w:val="008C62B7"/>
    <w:rsid w:val="008D355E"/>
    <w:rsid w:val="008D4C3C"/>
    <w:rsid w:val="008D5264"/>
    <w:rsid w:val="008E5957"/>
    <w:rsid w:val="008E609A"/>
    <w:rsid w:val="008E773E"/>
    <w:rsid w:val="008F05A1"/>
    <w:rsid w:val="008F66C9"/>
    <w:rsid w:val="008F70E0"/>
    <w:rsid w:val="009018B2"/>
    <w:rsid w:val="009035EE"/>
    <w:rsid w:val="009049F7"/>
    <w:rsid w:val="00904BF7"/>
    <w:rsid w:val="00913BDE"/>
    <w:rsid w:val="00922D4B"/>
    <w:rsid w:val="00922D79"/>
    <w:rsid w:val="00923FC1"/>
    <w:rsid w:val="00926151"/>
    <w:rsid w:val="0093124B"/>
    <w:rsid w:val="00933F4F"/>
    <w:rsid w:val="00937CD1"/>
    <w:rsid w:val="00940366"/>
    <w:rsid w:val="00941EE7"/>
    <w:rsid w:val="00942E35"/>
    <w:rsid w:val="00944A04"/>
    <w:rsid w:val="0094560F"/>
    <w:rsid w:val="009465AB"/>
    <w:rsid w:val="009511AE"/>
    <w:rsid w:val="009517BF"/>
    <w:rsid w:val="009523EF"/>
    <w:rsid w:val="00954C29"/>
    <w:rsid w:val="00970CD9"/>
    <w:rsid w:val="00975CF6"/>
    <w:rsid w:val="0097723F"/>
    <w:rsid w:val="00977E06"/>
    <w:rsid w:val="00984CA4"/>
    <w:rsid w:val="00993540"/>
    <w:rsid w:val="009937F9"/>
    <w:rsid w:val="009A3DEE"/>
    <w:rsid w:val="009A4241"/>
    <w:rsid w:val="009B106B"/>
    <w:rsid w:val="009B19B3"/>
    <w:rsid w:val="009B6C43"/>
    <w:rsid w:val="009B6DDB"/>
    <w:rsid w:val="009C3EBE"/>
    <w:rsid w:val="009C596A"/>
    <w:rsid w:val="009C7C68"/>
    <w:rsid w:val="009D3010"/>
    <w:rsid w:val="009D6186"/>
    <w:rsid w:val="009D768F"/>
    <w:rsid w:val="009D7FA8"/>
    <w:rsid w:val="009E4D20"/>
    <w:rsid w:val="009E5556"/>
    <w:rsid w:val="00A02389"/>
    <w:rsid w:val="00A02AE5"/>
    <w:rsid w:val="00A141CC"/>
    <w:rsid w:val="00A17C2D"/>
    <w:rsid w:val="00A21F38"/>
    <w:rsid w:val="00A274DC"/>
    <w:rsid w:val="00A33374"/>
    <w:rsid w:val="00A3474F"/>
    <w:rsid w:val="00A43E65"/>
    <w:rsid w:val="00A51E76"/>
    <w:rsid w:val="00A52545"/>
    <w:rsid w:val="00A53407"/>
    <w:rsid w:val="00A538D1"/>
    <w:rsid w:val="00A6179C"/>
    <w:rsid w:val="00A63396"/>
    <w:rsid w:val="00A662F1"/>
    <w:rsid w:val="00A77EB1"/>
    <w:rsid w:val="00A82DA5"/>
    <w:rsid w:val="00A9003B"/>
    <w:rsid w:val="00A90744"/>
    <w:rsid w:val="00A977A0"/>
    <w:rsid w:val="00AA7728"/>
    <w:rsid w:val="00AB78A0"/>
    <w:rsid w:val="00AB7D87"/>
    <w:rsid w:val="00AC0C34"/>
    <w:rsid w:val="00AC108C"/>
    <w:rsid w:val="00AC1865"/>
    <w:rsid w:val="00AD29D4"/>
    <w:rsid w:val="00AD5979"/>
    <w:rsid w:val="00AD6D47"/>
    <w:rsid w:val="00AD7C34"/>
    <w:rsid w:val="00AE61BE"/>
    <w:rsid w:val="00AF2176"/>
    <w:rsid w:val="00B01029"/>
    <w:rsid w:val="00B0185B"/>
    <w:rsid w:val="00B02758"/>
    <w:rsid w:val="00B13419"/>
    <w:rsid w:val="00B15BDF"/>
    <w:rsid w:val="00B16FC5"/>
    <w:rsid w:val="00B255FE"/>
    <w:rsid w:val="00B25732"/>
    <w:rsid w:val="00B25903"/>
    <w:rsid w:val="00B31CE8"/>
    <w:rsid w:val="00B33456"/>
    <w:rsid w:val="00B37735"/>
    <w:rsid w:val="00B4106A"/>
    <w:rsid w:val="00B454C3"/>
    <w:rsid w:val="00B55AE1"/>
    <w:rsid w:val="00B57957"/>
    <w:rsid w:val="00B602A5"/>
    <w:rsid w:val="00B6116B"/>
    <w:rsid w:val="00B6135B"/>
    <w:rsid w:val="00B64D81"/>
    <w:rsid w:val="00B657D2"/>
    <w:rsid w:val="00B83671"/>
    <w:rsid w:val="00B90842"/>
    <w:rsid w:val="00B91DA0"/>
    <w:rsid w:val="00B93AE5"/>
    <w:rsid w:val="00B97D8C"/>
    <w:rsid w:val="00BA132B"/>
    <w:rsid w:val="00BA35E6"/>
    <w:rsid w:val="00BA3C54"/>
    <w:rsid w:val="00BB5890"/>
    <w:rsid w:val="00BB5A44"/>
    <w:rsid w:val="00BB61D9"/>
    <w:rsid w:val="00BC3A25"/>
    <w:rsid w:val="00BD1C12"/>
    <w:rsid w:val="00BD26C6"/>
    <w:rsid w:val="00BD7467"/>
    <w:rsid w:val="00BD7A31"/>
    <w:rsid w:val="00BE0E2B"/>
    <w:rsid w:val="00BF117D"/>
    <w:rsid w:val="00C01C17"/>
    <w:rsid w:val="00C05BE2"/>
    <w:rsid w:val="00C05D63"/>
    <w:rsid w:val="00C126AF"/>
    <w:rsid w:val="00C149FC"/>
    <w:rsid w:val="00C1717E"/>
    <w:rsid w:val="00C2271C"/>
    <w:rsid w:val="00C24332"/>
    <w:rsid w:val="00C26268"/>
    <w:rsid w:val="00C31DA3"/>
    <w:rsid w:val="00C322F9"/>
    <w:rsid w:val="00C35C5A"/>
    <w:rsid w:val="00C36AEC"/>
    <w:rsid w:val="00C420D9"/>
    <w:rsid w:val="00C45448"/>
    <w:rsid w:val="00C53B8D"/>
    <w:rsid w:val="00C6380C"/>
    <w:rsid w:val="00C65018"/>
    <w:rsid w:val="00C65D43"/>
    <w:rsid w:val="00C702CA"/>
    <w:rsid w:val="00C70B95"/>
    <w:rsid w:val="00C739A4"/>
    <w:rsid w:val="00C74062"/>
    <w:rsid w:val="00C76AE3"/>
    <w:rsid w:val="00C816E6"/>
    <w:rsid w:val="00C829D2"/>
    <w:rsid w:val="00C84961"/>
    <w:rsid w:val="00C9151C"/>
    <w:rsid w:val="00C94F51"/>
    <w:rsid w:val="00C978F3"/>
    <w:rsid w:val="00CA0053"/>
    <w:rsid w:val="00CA0BA2"/>
    <w:rsid w:val="00CB3EC3"/>
    <w:rsid w:val="00CB45A4"/>
    <w:rsid w:val="00CC3B49"/>
    <w:rsid w:val="00CC443D"/>
    <w:rsid w:val="00CC6B7C"/>
    <w:rsid w:val="00CD0161"/>
    <w:rsid w:val="00CD3D37"/>
    <w:rsid w:val="00CD56CF"/>
    <w:rsid w:val="00CD5961"/>
    <w:rsid w:val="00CD7021"/>
    <w:rsid w:val="00CF2E7F"/>
    <w:rsid w:val="00CF34C7"/>
    <w:rsid w:val="00D012E9"/>
    <w:rsid w:val="00D02805"/>
    <w:rsid w:val="00D135CB"/>
    <w:rsid w:val="00D214C6"/>
    <w:rsid w:val="00D2449A"/>
    <w:rsid w:val="00D273A1"/>
    <w:rsid w:val="00D350F7"/>
    <w:rsid w:val="00D37F59"/>
    <w:rsid w:val="00D47003"/>
    <w:rsid w:val="00D50140"/>
    <w:rsid w:val="00D51BBB"/>
    <w:rsid w:val="00D5234C"/>
    <w:rsid w:val="00D524FF"/>
    <w:rsid w:val="00D56912"/>
    <w:rsid w:val="00D56B02"/>
    <w:rsid w:val="00D57445"/>
    <w:rsid w:val="00D7474C"/>
    <w:rsid w:val="00D75040"/>
    <w:rsid w:val="00D8025A"/>
    <w:rsid w:val="00D95BDE"/>
    <w:rsid w:val="00DA19E4"/>
    <w:rsid w:val="00DA2510"/>
    <w:rsid w:val="00DA28FC"/>
    <w:rsid w:val="00DA3D3F"/>
    <w:rsid w:val="00DB4234"/>
    <w:rsid w:val="00DB4E59"/>
    <w:rsid w:val="00DC4E47"/>
    <w:rsid w:val="00DD6B02"/>
    <w:rsid w:val="00DE05B3"/>
    <w:rsid w:val="00DE5F42"/>
    <w:rsid w:val="00DF4B3B"/>
    <w:rsid w:val="00E03BE8"/>
    <w:rsid w:val="00E05F7A"/>
    <w:rsid w:val="00E106BF"/>
    <w:rsid w:val="00E13CC1"/>
    <w:rsid w:val="00E21A63"/>
    <w:rsid w:val="00E22817"/>
    <w:rsid w:val="00E235DC"/>
    <w:rsid w:val="00E2405A"/>
    <w:rsid w:val="00E25048"/>
    <w:rsid w:val="00E25239"/>
    <w:rsid w:val="00E25BD9"/>
    <w:rsid w:val="00E31EEC"/>
    <w:rsid w:val="00E322F3"/>
    <w:rsid w:val="00E348C7"/>
    <w:rsid w:val="00E35DD2"/>
    <w:rsid w:val="00E41F63"/>
    <w:rsid w:val="00E57FA4"/>
    <w:rsid w:val="00E60C36"/>
    <w:rsid w:val="00E65CDD"/>
    <w:rsid w:val="00E6727A"/>
    <w:rsid w:val="00E729E4"/>
    <w:rsid w:val="00E74033"/>
    <w:rsid w:val="00E7605B"/>
    <w:rsid w:val="00E82A1A"/>
    <w:rsid w:val="00E8477F"/>
    <w:rsid w:val="00E8551C"/>
    <w:rsid w:val="00E87950"/>
    <w:rsid w:val="00E9169B"/>
    <w:rsid w:val="00E923E6"/>
    <w:rsid w:val="00E9482E"/>
    <w:rsid w:val="00EB583F"/>
    <w:rsid w:val="00EC0F11"/>
    <w:rsid w:val="00EC4D32"/>
    <w:rsid w:val="00EC6340"/>
    <w:rsid w:val="00EC662D"/>
    <w:rsid w:val="00ED1272"/>
    <w:rsid w:val="00ED4768"/>
    <w:rsid w:val="00ED5BA2"/>
    <w:rsid w:val="00ED5DD9"/>
    <w:rsid w:val="00EF1AB8"/>
    <w:rsid w:val="00EF2615"/>
    <w:rsid w:val="00F00C6C"/>
    <w:rsid w:val="00F04142"/>
    <w:rsid w:val="00F04FD8"/>
    <w:rsid w:val="00F068DF"/>
    <w:rsid w:val="00F10880"/>
    <w:rsid w:val="00F14A30"/>
    <w:rsid w:val="00F17F1B"/>
    <w:rsid w:val="00F2534C"/>
    <w:rsid w:val="00F2540A"/>
    <w:rsid w:val="00F33611"/>
    <w:rsid w:val="00F40438"/>
    <w:rsid w:val="00F4198C"/>
    <w:rsid w:val="00F535B5"/>
    <w:rsid w:val="00F5456B"/>
    <w:rsid w:val="00F63422"/>
    <w:rsid w:val="00F64DC2"/>
    <w:rsid w:val="00F70A7A"/>
    <w:rsid w:val="00F72EA6"/>
    <w:rsid w:val="00F73EF0"/>
    <w:rsid w:val="00F758C4"/>
    <w:rsid w:val="00F8274B"/>
    <w:rsid w:val="00F87C9F"/>
    <w:rsid w:val="00F908FF"/>
    <w:rsid w:val="00F93B26"/>
    <w:rsid w:val="00F93C41"/>
    <w:rsid w:val="00F94B8B"/>
    <w:rsid w:val="00FA4956"/>
    <w:rsid w:val="00FA6CF4"/>
    <w:rsid w:val="00FA74C1"/>
    <w:rsid w:val="00FB0AC0"/>
    <w:rsid w:val="00FB2D15"/>
    <w:rsid w:val="00FB42EC"/>
    <w:rsid w:val="00FB4E6F"/>
    <w:rsid w:val="00FC063D"/>
    <w:rsid w:val="00FD3315"/>
    <w:rsid w:val="00FE350E"/>
    <w:rsid w:val="00FE51C0"/>
    <w:rsid w:val="00FF03DA"/>
    <w:rsid w:val="00FF441D"/>
    <w:rsid w:val="00FF50BD"/>
    <w:rsid w:val="00FF6BCC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9E8EF"/>
  <w15:docId w15:val="{A72A8341-9227-4FFF-AD8A-D64C74252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1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06704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670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670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670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70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7044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7044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06704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67044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6704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6704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704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6704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06704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6704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0670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1">
    <w:name w:val="pkt1"/>
    <w:basedOn w:val="pkt"/>
    <w:rsid w:val="00067044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067044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6704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67044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6704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67044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067044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067044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0670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067044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067044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0670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6704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6704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06704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6704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067044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067044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7044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704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067044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rsid w:val="00067044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06704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067044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067044"/>
    <w:rPr>
      <w:rFonts w:cs="Times New Roman"/>
    </w:rPr>
  </w:style>
  <w:style w:type="paragraph" w:customStyle="1" w:styleId="ustp">
    <w:name w:val="ustęp"/>
    <w:basedOn w:val="Normalny"/>
    <w:rsid w:val="0006704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067044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067044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rsid w:val="00067044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ust1art">
    <w:name w:val="ust1 art"/>
    <w:rsid w:val="00067044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7044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04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0670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6704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704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067044"/>
  </w:style>
  <w:style w:type="paragraph" w:styleId="Lista">
    <w:name w:val="List"/>
    <w:basedOn w:val="Normalny"/>
    <w:uiPriority w:val="99"/>
    <w:rsid w:val="00067044"/>
    <w:pPr>
      <w:ind w:left="283" w:hanging="283"/>
    </w:pPr>
  </w:style>
  <w:style w:type="paragraph" w:styleId="Lista2">
    <w:name w:val="List 2"/>
    <w:basedOn w:val="Normalny"/>
    <w:uiPriority w:val="99"/>
    <w:rsid w:val="00067044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067044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067044"/>
    <w:pPr>
      <w:numPr>
        <w:numId w:val="2"/>
      </w:numPr>
      <w:tabs>
        <w:tab w:val="clear" w:pos="360"/>
        <w:tab w:val="num" w:pos="643"/>
        <w:tab w:val="num" w:pos="2340"/>
      </w:tabs>
      <w:ind w:left="643"/>
    </w:pPr>
  </w:style>
  <w:style w:type="paragraph" w:styleId="Listapunktowana3">
    <w:name w:val="List Bullet 3"/>
    <w:basedOn w:val="Normalny"/>
    <w:autoRedefine/>
    <w:uiPriority w:val="99"/>
    <w:rsid w:val="00067044"/>
    <w:pPr>
      <w:numPr>
        <w:numId w:val="3"/>
      </w:numPr>
      <w:tabs>
        <w:tab w:val="num" w:pos="720"/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067044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06704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067044"/>
  </w:style>
  <w:style w:type="table" w:styleId="Tabela-Siatka">
    <w:name w:val="Table Grid"/>
    <w:basedOn w:val="Standardowy"/>
    <w:uiPriority w:val="59"/>
    <w:rsid w:val="000670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06704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067044"/>
  </w:style>
  <w:style w:type="paragraph" w:customStyle="1" w:styleId="Default">
    <w:name w:val="Default"/>
    <w:qFormat/>
    <w:rsid w:val="00067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,Akapit z listą BS,CW_Lista,Punkt 1.1,Kolorowa lista — akcent 11"/>
    <w:basedOn w:val="Normalny"/>
    <w:link w:val="AkapitzlistZnak"/>
    <w:uiPriority w:val="34"/>
    <w:qFormat/>
    <w:rsid w:val="00067044"/>
    <w:pPr>
      <w:ind w:left="708"/>
    </w:pPr>
  </w:style>
  <w:style w:type="character" w:customStyle="1" w:styleId="apple-style-span">
    <w:name w:val="apple-style-span"/>
    <w:basedOn w:val="Domylnaczcionkaakapitu"/>
    <w:rsid w:val="00067044"/>
    <w:rPr>
      <w:rFonts w:cs="Times New Roman"/>
    </w:rPr>
  </w:style>
  <w:style w:type="paragraph" w:customStyle="1" w:styleId="Tekstpodstawowy21">
    <w:name w:val="Tekst podstawowy 2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067044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67044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067044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067044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067044"/>
    <w:rPr>
      <w:rFonts w:ascii="Arial" w:hAnsi="Arial"/>
      <w:color w:val="auto"/>
    </w:rPr>
  </w:style>
  <w:style w:type="paragraph" w:customStyle="1" w:styleId="arimr">
    <w:name w:val="arimr"/>
    <w:basedOn w:val="Normalny"/>
    <w:rsid w:val="00067044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067044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067044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067044"/>
    <w:rPr>
      <w:rFonts w:ascii="Arial" w:eastAsia="Times New Roman" w:hAnsi="Arial" w:cs="Arial"/>
      <w:b/>
      <w:bCs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67044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70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067044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06704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06704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067044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06704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067044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067044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067044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067044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067044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067044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067044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06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rsid w:val="00067044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067044"/>
    <w:pPr>
      <w:numPr>
        <w:numId w:val="12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067044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067044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067044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067044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0670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0670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067044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067044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06704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06704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067044"/>
    <w:rPr>
      <w:b/>
      <w:i/>
      <w:spacing w:val="0"/>
    </w:rPr>
  </w:style>
  <w:style w:type="paragraph" w:customStyle="1" w:styleId="Text1">
    <w:name w:val="Text 1"/>
    <w:basedOn w:val="Normalny"/>
    <w:rsid w:val="00067044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067044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067044"/>
    <w:pPr>
      <w:numPr>
        <w:numId w:val="13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067044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067044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067044"/>
    <w:pPr>
      <w:numPr>
        <w:ilvl w:val="1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067044"/>
    <w:pPr>
      <w:numPr>
        <w:ilvl w:val="2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067044"/>
    <w:pPr>
      <w:numPr>
        <w:ilvl w:val="3"/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067044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067044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067044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067044"/>
    <w:rPr>
      <w:rFonts w:cs="Times New Roman"/>
      <w:i/>
      <w:color w:val="D9D9D9" w:themeColor="background1" w:themeShade="D9"/>
    </w:rPr>
  </w:style>
  <w:style w:type="character" w:customStyle="1" w:styleId="Teksttreci">
    <w:name w:val="Tekst treści_"/>
    <w:link w:val="Teksttreci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67044"/>
    <w:pPr>
      <w:shd w:val="clear" w:color="auto" w:fill="FFFFFF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Pogrubienie">
    <w:name w:val="Tekst treści + Pogrubienie"/>
    <w:rsid w:val="00067044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067044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067044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067044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4">
    <w:name w:val="Tekst treści (4)_"/>
    <w:link w:val="Teksttreci40"/>
    <w:locked/>
    <w:rsid w:val="00067044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67044"/>
    <w:pPr>
      <w:shd w:val="clear" w:color="auto" w:fill="FFFFFF"/>
      <w:spacing w:before="240" w:after="240" w:line="240" w:lineRule="atLeast"/>
      <w:ind w:hanging="1420"/>
      <w:jc w:val="both"/>
    </w:pPr>
    <w:rPr>
      <w:rFonts w:ascii="Verdana" w:eastAsiaTheme="minorHAnsi" w:hAnsi="Verdana" w:cstheme="minorBidi"/>
      <w:sz w:val="19"/>
      <w:szCs w:val="22"/>
      <w:lang w:eastAsia="en-US"/>
    </w:rPr>
  </w:style>
  <w:style w:type="character" w:customStyle="1" w:styleId="Teksttreci8">
    <w:name w:val="Tekst treści (8)_"/>
    <w:link w:val="Teksttreci80"/>
    <w:locked/>
    <w:rsid w:val="00067044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7044"/>
    <w:pPr>
      <w:shd w:val="clear" w:color="auto" w:fill="FFFFFF"/>
      <w:spacing w:after="1080" w:line="240" w:lineRule="atLeast"/>
    </w:pPr>
    <w:rPr>
      <w:rFonts w:ascii="Verdana" w:eastAsiaTheme="minorHAnsi" w:hAnsi="Verdana" w:cstheme="minorBidi"/>
      <w:sz w:val="28"/>
      <w:szCs w:val="22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,CW_Lista Znak"/>
    <w:link w:val="Akapitzlist"/>
    <w:uiPriority w:val="34"/>
    <w:qFormat/>
    <w:locked/>
    <w:rsid w:val="000670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7044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067044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067044"/>
    <w:rPr>
      <w:rFonts w:ascii="Arial" w:hAnsi="Arial" w:cs="Arial"/>
      <w:b/>
      <w:bCs/>
      <w:kern w:val="32"/>
      <w:sz w:val="20"/>
    </w:rPr>
  </w:style>
  <w:style w:type="character" w:styleId="Odwoaniedelikatne">
    <w:name w:val="Subtle Reference"/>
    <w:basedOn w:val="Domylnaczcionkaakapitu"/>
    <w:uiPriority w:val="31"/>
    <w:qFormat/>
    <w:rsid w:val="00067044"/>
    <w:rPr>
      <w:smallCaps/>
      <w:color w:val="5A5A5A" w:themeColor="text1" w:themeTint="A5"/>
      <w:bdr w:val="single" w:sz="4" w:space="0" w:color="auto"/>
      <w:shd w:val="clear" w:color="auto" w:fill="BFBFBF" w:themeFill="background1" w:themeFillShade="BF"/>
    </w:rPr>
  </w:style>
  <w:style w:type="paragraph" w:customStyle="1" w:styleId="Styl1">
    <w:name w:val="Styl1"/>
    <w:basedOn w:val="pkt"/>
    <w:link w:val="Styl1Znak"/>
    <w:qFormat/>
    <w:rsid w:val="00067044"/>
    <w:pPr>
      <w:pBdr>
        <w:bottom w:val="double" w:sz="4" w:space="1" w:color="auto"/>
      </w:pBdr>
      <w:shd w:val="clear" w:color="auto" w:fill="ACB9CA" w:themeFill="text2" w:themeFillTint="66"/>
      <w:spacing w:before="360" w:after="40" w:line="360" w:lineRule="auto"/>
      <w:ind w:left="426" w:hanging="426"/>
    </w:pPr>
    <w:rPr>
      <w:rFonts w:ascii="Arial" w:hAnsi="Arial" w:cs="Arial"/>
      <w:b/>
    </w:rPr>
  </w:style>
  <w:style w:type="paragraph" w:customStyle="1" w:styleId="Styl2">
    <w:name w:val="Styl2"/>
    <w:basedOn w:val="pkt"/>
    <w:link w:val="Styl2Znak"/>
    <w:autoRedefine/>
    <w:qFormat/>
    <w:rsid w:val="00014502"/>
    <w:pPr>
      <w:numPr>
        <w:numId w:val="18"/>
      </w:numPr>
      <w:pBdr>
        <w:bottom w:val="double" w:sz="4" w:space="1" w:color="auto"/>
      </w:pBdr>
      <w:shd w:val="clear" w:color="auto" w:fill="D9D9D9" w:themeFill="background1" w:themeFillShade="D9"/>
      <w:spacing w:before="360" w:after="40" w:line="360" w:lineRule="auto"/>
      <w:ind w:left="709"/>
    </w:pPr>
  </w:style>
  <w:style w:type="character" w:customStyle="1" w:styleId="Styl1Znak">
    <w:name w:val="Styl1 Znak"/>
    <w:basedOn w:val="pktZnak"/>
    <w:link w:val="Styl1"/>
    <w:rsid w:val="00067044"/>
    <w:rPr>
      <w:rFonts w:ascii="Arial" w:eastAsia="Times New Roman" w:hAnsi="Arial" w:cs="Arial"/>
      <w:b/>
      <w:sz w:val="24"/>
      <w:szCs w:val="20"/>
      <w:shd w:val="clear" w:color="auto" w:fill="ACB9CA" w:themeFill="text2" w:themeFillTint="66"/>
      <w:lang w:eastAsia="pl-PL"/>
    </w:rPr>
  </w:style>
  <w:style w:type="paragraph" w:customStyle="1" w:styleId="Styl3">
    <w:name w:val="Styl3"/>
    <w:basedOn w:val="Styl2"/>
    <w:link w:val="Styl3Znak"/>
    <w:autoRedefine/>
    <w:qFormat/>
    <w:rsid w:val="00067044"/>
    <w:rPr>
      <w:rFonts w:ascii="Arial" w:hAnsi="Arial"/>
      <w:b/>
    </w:rPr>
  </w:style>
  <w:style w:type="character" w:customStyle="1" w:styleId="Styl2Znak">
    <w:name w:val="Styl2 Znak"/>
    <w:basedOn w:val="pktZnak"/>
    <w:link w:val="Styl2"/>
    <w:rsid w:val="00014502"/>
    <w:rPr>
      <w:rFonts w:ascii="Times New Roman" w:eastAsia="Times New Roman" w:hAnsi="Times New Roman" w:cs="Times New Roman"/>
      <w:sz w:val="24"/>
      <w:szCs w:val="20"/>
      <w:shd w:val="clear" w:color="auto" w:fill="D9D9D9" w:themeFill="background1" w:themeFillShade="D9"/>
      <w:lang w:eastAsia="pl-PL"/>
    </w:rPr>
  </w:style>
  <w:style w:type="paragraph" w:customStyle="1" w:styleId="Styl4">
    <w:name w:val="Styl4"/>
    <w:basedOn w:val="Styl3"/>
    <w:link w:val="Styl4Znak"/>
    <w:qFormat/>
    <w:rsid w:val="00067044"/>
  </w:style>
  <w:style w:type="character" w:customStyle="1" w:styleId="Styl3Znak">
    <w:name w:val="Styl3 Znak"/>
    <w:basedOn w:val="Styl2Znak"/>
    <w:link w:val="Styl3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Styl4Znak">
    <w:name w:val="Styl4 Znak"/>
    <w:basedOn w:val="Styl3Znak"/>
    <w:link w:val="Styl4"/>
    <w:rsid w:val="00067044"/>
    <w:rPr>
      <w:rFonts w:ascii="Arial" w:eastAsia="Times New Roman" w:hAnsi="Arial" w:cs="Times New Roman"/>
      <w:b/>
      <w:sz w:val="24"/>
      <w:szCs w:val="20"/>
      <w:shd w:val="clear" w:color="auto" w:fill="D9D9D9" w:themeFill="background1" w:themeFillShade="D9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67044"/>
    <w:rPr>
      <w:color w:val="605E5C"/>
      <w:shd w:val="clear" w:color="auto" w:fill="E1DFDD"/>
    </w:rPr>
  </w:style>
  <w:style w:type="character" w:customStyle="1" w:styleId="FontStyle33">
    <w:name w:val="Font Style33"/>
    <w:rsid w:val="00067044"/>
    <w:rPr>
      <w:rFonts w:ascii="Times New Roman" w:hAnsi="Times New Roman" w:cs="Times New Roman" w:hint="default"/>
      <w:sz w:val="22"/>
      <w:szCs w:val="22"/>
    </w:rPr>
  </w:style>
  <w:style w:type="paragraph" w:customStyle="1" w:styleId="Style18">
    <w:name w:val="Style18"/>
    <w:basedOn w:val="Normalny"/>
    <w:rsid w:val="00067044"/>
    <w:pPr>
      <w:widowControl w:val="0"/>
      <w:autoSpaceDE w:val="0"/>
      <w:autoSpaceDN w:val="0"/>
      <w:adjustRightInd w:val="0"/>
      <w:spacing w:line="274" w:lineRule="exact"/>
      <w:ind w:hanging="350"/>
    </w:pPr>
  </w:style>
  <w:style w:type="paragraph" w:customStyle="1" w:styleId="BodyText21">
    <w:name w:val="Body Text 21"/>
    <w:basedOn w:val="Normalny"/>
    <w:rsid w:val="00FB4E6F"/>
    <w:pPr>
      <w:jc w:val="center"/>
    </w:pPr>
    <w:rPr>
      <w:b/>
      <w:i/>
      <w:sz w:val="32"/>
      <w:szCs w:val="2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B454C3"/>
    <w:rPr>
      <w:color w:val="605E5C"/>
      <w:shd w:val="clear" w:color="auto" w:fill="E1DFDD"/>
    </w:rPr>
  </w:style>
  <w:style w:type="table" w:customStyle="1" w:styleId="TableGrid">
    <w:name w:val="TableGrid"/>
    <w:rsid w:val="00377BC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D1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.mogilno" TargetMode="External"/><Relationship Id="rId13" Type="http://schemas.openxmlformats.org/officeDocument/2006/relationships/hyperlink" Target="mailto:przetargi@powiatmogilno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powiatmogilno.pl" TargetMode="External"/><Relationship Id="rId17" Type="http://schemas.openxmlformats.org/officeDocument/2006/relationships/hyperlink" Target="https://platformazakupowa.pl/strona/45-instrukcj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zetargi@powiatmogilno.p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915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45-instrukcje" TargetMode="External"/><Relationship Id="rId10" Type="http://schemas.openxmlformats.org/officeDocument/2006/relationships/hyperlink" Target="mailto:przetargi@powiatmogilno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w-mogilenski.rbip.mojregion.info/" TargetMode="External"/><Relationship Id="rId14" Type="http://schemas.openxmlformats.org/officeDocument/2006/relationships/hyperlink" Target="https://platformazakupowa.pl/pn/mogilno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AA824-D61E-4C3F-853E-050866C5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2061</TotalTime>
  <Pages>22</Pages>
  <Words>5456</Words>
  <Characters>31104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50</cp:revision>
  <cp:lastPrinted>2025-02-20T13:32:00Z</cp:lastPrinted>
  <dcterms:created xsi:type="dcterms:W3CDTF">2024-10-07T07:51:00Z</dcterms:created>
  <dcterms:modified xsi:type="dcterms:W3CDTF">2025-05-05T07:01:00Z</dcterms:modified>
</cp:coreProperties>
</file>