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85E22" w14:textId="77777777" w:rsidR="00C72AAD" w:rsidRDefault="00C72AAD" w:rsidP="00B759B9">
      <w:pPr>
        <w:spacing w:after="0" w:line="480" w:lineRule="auto"/>
        <w:rPr>
          <w:rFonts w:ascii="Arial" w:hAnsi="Arial" w:cs="Arial"/>
          <w:bCs/>
        </w:rPr>
      </w:pPr>
    </w:p>
    <w:p w14:paraId="4714C603" w14:textId="00C277BE" w:rsidR="00B759B9" w:rsidRPr="00BE5F11" w:rsidRDefault="00B759B9" w:rsidP="00B759B9">
      <w:pPr>
        <w:spacing w:after="0" w:line="480" w:lineRule="auto"/>
        <w:rPr>
          <w:rFonts w:ascii="Arial" w:hAnsi="Arial" w:cs="Arial"/>
          <w:bCs/>
        </w:rPr>
      </w:pPr>
      <w:r w:rsidRPr="00BE5F11">
        <w:rPr>
          <w:rFonts w:ascii="Arial" w:hAnsi="Arial" w:cs="Arial"/>
          <w:bCs/>
        </w:rPr>
        <w:t xml:space="preserve">Znak </w:t>
      </w:r>
      <w:proofErr w:type="spellStart"/>
      <w:r w:rsidRPr="00BE5F11">
        <w:rPr>
          <w:rFonts w:ascii="Arial" w:hAnsi="Arial" w:cs="Arial"/>
          <w:bCs/>
        </w:rPr>
        <w:t>sprawy</w:t>
      </w:r>
      <w:proofErr w:type="spellEnd"/>
      <w:r w:rsidRPr="00BE5F1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BE5F11">
        <w:rPr>
          <w:rFonts w:ascii="Arial" w:hAnsi="Arial" w:cs="Arial"/>
          <w:bCs/>
        </w:rPr>
        <w:t>OR.272.31.2025</w:t>
      </w:r>
    </w:p>
    <w:p w14:paraId="07CD21A2" w14:textId="71CE3FF7" w:rsidR="006A2FFC" w:rsidRPr="00B759B9" w:rsidRDefault="00197BAB" w:rsidP="00197BAB">
      <w:pPr>
        <w:jc w:val="center"/>
        <w:rPr>
          <w:rFonts w:ascii="Arial" w:hAnsi="Arial" w:cs="Arial"/>
          <w:b/>
          <w:bCs/>
          <w:lang w:val="pl-PL"/>
        </w:rPr>
      </w:pPr>
      <w:r w:rsidRPr="00B759B9">
        <w:rPr>
          <w:rFonts w:ascii="Arial" w:hAnsi="Arial" w:cs="Arial"/>
          <w:b/>
          <w:bCs/>
          <w:lang w:val="pl-PL"/>
        </w:rPr>
        <w:t>Opis przedmiotu zamówienia</w:t>
      </w:r>
    </w:p>
    <w:p w14:paraId="2CDC4956" w14:textId="77777777" w:rsidR="00197BAB" w:rsidRPr="00CB2865" w:rsidRDefault="00197BAB" w:rsidP="00197BAB">
      <w:pPr>
        <w:rPr>
          <w:b/>
          <w:bCs/>
          <w:lang w:val="pl-PL"/>
        </w:rPr>
      </w:pPr>
    </w:p>
    <w:p w14:paraId="5E5285A3" w14:textId="25ACE999" w:rsidR="00197BAB" w:rsidRPr="00CB2865" w:rsidRDefault="00256CAB" w:rsidP="00197BAB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CB2865">
        <w:rPr>
          <w:b/>
          <w:bCs/>
          <w:lang w:val="pl-PL"/>
        </w:rPr>
        <w:t>Kolumna naścienna</w:t>
      </w:r>
      <w:r w:rsidR="007F1D38" w:rsidRPr="00CB2865">
        <w:rPr>
          <w:b/>
          <w:bCs/>
          <w:lang w:val="pl-PL"/>
        </w:rPr>
        <w:t xml:space="preserve"> – 8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197BAB" w:rsidRPr="00CB2865" w14:paraId="1C8FD9A7" w14:textId="77777777" w:rsidTr="00256CAB">
        <w:trPr>
          <w:trHeight w:val="283"/>
          <w:jc w:val="center"/>
        </w:trPr>
        <w:tc>
          <w:tcPr>
            <w:tcW w:w="468" w:type="dxa"/>
            <w:shd w:val="clear" w:color="auto" w:fill="auto"/>
          </w:tcPr>
          <w:p w14:paraId="0968A47C" w14:textId="06C344E0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74" w:type="dxa"/>
            <w:shd w:val="clear" w:color="auto" w:fill="auto"/>
          </w:tcPr>
          <w:p w14:paraId="0E7AEAD6" w14:textId="6A9BCA0C" w:rsidR="00197BAB" w:rsidRPr="00CB2865" w:rsidRDefault="007C4DA7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197BAB" w:rsidRPr="00CB2865" w14:paraId="371CF193" w14:textId="77777777" w:rsidTr="00256CAB">
        <w:trPr>
          <w:jc w:val="center"/>
        </w:trPr>
        <w:tc>
          <w:tcPr>
            <w:tcW w:w="468" w:type="dxa"/>
            <w:shd w:val="clear" w:color="auto" w:fill="auto"/>
          </w:tcPr>
          <w:p w14:paraId="559DA133" w14:textId="60E91CE9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74" w:type="dxa"/>
            <w:shd w:val="clear" w:color="auto" w:fill="auto"/>
          </w:tcPr>
          <w:p w14:paraId="1B3E10F3" w14:textId="1219EC80" w:rsidR="00197BAB" w:rsidRPr="00CB2865" w:rsidRDefault="00256CAB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CB2865">
              <w:rPr>
                <w:rFonts w:cstheme="minorHAnsi"/>
                <w:bCs/>
                <w:color w:val="000000" w:themeColor="text1"/>
                <w:lang w:val="pl-PL"/>
              </w:rPr>
              <w:t>Dwudrożna kolumna instalacyjna</w:t>
            </w:r>
          </w:p>
        </w:tc>
      </w:tr>
      <w:tr w:rsidR="00197BAB" w:rsidRPr="00CB2865" w14:paraId="2DC3A2B6" w14:textId="77777777" w:rsidTr="00256CAB">
        <w:trPr>
          <w:jc w:val="center"/>
        </w:trPr>
        <w:tc>
          <w:tcPr>
            <w:tcW w:w="468" w:type="dxa"/>
            <w:shd w:val="clear" w:color="auto" w:fill="auto"/>
          </w:tcPr>
          <w:p w14:paraId="6C6C7030" w14:textId="5971F08E" w:rsidR="00256CAB" w:rsidRPr="00CB2865" w:rsidRDefault="00256CAB" w:rsidP="00256CA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74" w:type="dxa"/>
            <w:shd w:val="clear" w:color="auto" w:fill="auto"/>
          </w:tcPr>
          <w:p w14:paraId="1718CED6" w14:textId="375FFA99" w:rsidR="00197BAB" w:rsidRPr="00CB2865" w:rsidRDefault="00256CAB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CB2865">
              <w:rPr>
                <w:rFonts w:cstheme="minorHAnsi"/>
                <w:bCs/>
                <w:color w:val="000000" w:themeColor="text1"/>
                <w:lang w:val="pl-PL"/>
              </w:rPr>
              <w:t>Moc min 100 Watt RMS</w:t>
            </w:r>
          </w:p>
        </w:tc>
      </w:tr>
      <w:tr w:rsidR="00197BAB" w:rsidRPr="00CB2865" w14:paraId="653A57F8" w14:textId="77777777" w:rsidTr="00256CAB">
        <w:trPr>
          <w:jc w:val="center"/>
        </w:trPr>
        <w:tc>
          <w:tcPr>
            <w:tcW w:w="468" w:type="dxa"/>
            <w:shd w:val="clear" w:color="auto" w:fill="auto"/>
          </w:tcPr>
          <w:p w14:paraId="4545F815" w14:textId="16137351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74" w:type="dxa"/>
            <w:shd w:val="clear" w:color="auto" w:fill="auto"/>
          </w:tcPr>
          <w:p w14:paraId="284B20E9" w14:textId="5295CDAA" w:rsidR="00197BAB" w:rsidRPr="00CB2865" w:rsidRDefault="00256CAB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CB2865">
              <w:rPr>
                <w:rFonts w:cstheme="minorHAnsi"/>
                <w:bCs/>
                <w:color w:val="000000" w:themeColor="text1"/>
                <w:lang w:val="pl-PL"/>
              </w:rPr>
              <w:t>Skuteczność min 109 dB SPL</w:t>
            </w:r>
          </w:p>
        </w:tc>
      </w:tr>
      <w:tr w:rsidR="00197BAB" w:rsidRPr="00CB2865" w14:paraId="5E01BD4F" w14:textId="77777777" w:rsidTr="00256CAB">
        <w:trPr>
          <w:jc w:val="center"/>
        </w:trPr>
        <w:tc>
          <w:tcPr>
            <w:tcW w:w="468" w:type="dxa"/>
            <w:shd w:val="clear" w:color="auto" w:fill="auto"/>
          </w:tcPr>
          <w:p w14:paraId="0A4DB052" w14:textId="35139DD2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74" w:type="dxa"/>
            <w:shd w:val="clear" w:color="auto" w:fill="auto"/>
          </w:tcPr>
          <w:p w14:paraId="6A3DC028" w14:textId="73AFB04D" w:rsidR="00197BAB" w:rsidRPr="00CB2865" w:rsidRDefault="00256CAB" w:rsidP="00EF7AAE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CB2865">
              <w:rPr>
                <w:rFonts w:cstheme="minorHAnsi"/>
                <w:bCs/>
                <w:lang w:val="pl-PL"/>
              </w:rPr>
              <w:t>Głośniki: LF 5”, HF 0,75”</w:t>
            </w:r>
          </w:p>
        </w:tc>
      </w:tr>
      <w:tr w:rsidR="00197BAB" w:rsidRPr="00CB2865" w14:paraId="4F82E16B" w14:textId="77777777" w:rsidTr="00256CAB">
        <w:trPr>
          <w:jc w:val="center"/>
        </w:trPr>
        <w:tc>
          <w:tcPr>
            <w:tcW w:w="468" w:type="dxa"/>
            <w:shd w:val="clear" w:color="auto" w:fill="auto"/>
          </w:tcPr>
          <w:p w14:paraId="03C8666E" w14:textId="63D1B7F7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74" w:type="dxa"/>
            <w:shd w:val="clear" w:color="auto" w:fill="auto"/>
          </w:tcPr>
          <w:p w14:paraId="3A0E3E90" w14:textId="18CDEB9C" w:rsidR="00197BAB" w:rsidRPr="00CB2865" w:rsidRDefault="00256CAB" w:rsidP="00EF7AAE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CB2865">
              <w:rPr>
                <w:rFonts w:cstheme="minorHAnsi"/>
                <w:bCs/>
                <w:lang w:val="pl-PL"/>
              </w:rPr>
              <w:t>Wbudowany transformator 100V</w:t>
            </w:r>
          </w:p>
        </w:tc>
      </w:tr>
      <w:tr w:rsidR="00197BAB" w:rsidRPr="00CB2865" w14:paraId="0A1925C0" w14:textId="77777777" w:rsidTr="00256CAB">
        <w:trPr>
          <w:jc w:val="center"/>
        </w:trPr>
        <w:tc>
          <w:tcPr>
            <w:tcW w:w="468" w:type="dxa"/>
            <w:shd w:val="clear" w:color="auto" w:fill="auto"/>
          </w:tcPr>
          <w:p w14:paraId="6B0EAE2B" w14:textId="330E9A7E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74" w:type="dxa"/>
            <w:shd w:val="clear" w:color="auto" w:fill="auto"/>
          </w:tcPr>
          <w:p w14:paraId="2D3CA1D5" w14:textId="353D2EED" w:rsidR="00197BAB" w:rsidRPr="00CB2865" w:rsidRDefault="00256CAB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CB2865">
              <w:rPr>
                <w:rFonts w:cstheme="minorHAnsi"/>
                <w:bCs/>
                <w:color w:val="000000" w:themeColor="text1"/>
              </w:rPr>
              <w:t>Regulacja mocy 15/25/40/50 Watt przy 8 Ohm</w:t>
            </w:r>
          </w:p>
        </w:tc>
      </w:tr>
      <w:tr w:rsidR="00197BAB" w:rsidRPr="00CB2865" w14:paraId="134839A6" w14:textId="77777777" w:rsidTr="00256CAB">
        <w:trPr>
          <w:jc w:val="center"/>
        </w:trPr>
        <w:tc>
          <w:tcPr>
            <w:tcW w:w="468" w:type="dxa"/>
            <w:shd w:val="clear" w:color="auto" w:fill="auto"/>
          </w:tcPr>
          <w:p w14:paraId="01C9E12A" w14:textId="0A4BD55E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74" w:type="dxa"/>
            <w:shd w:val="clear" w:color="auto" w:fill="auto"/>
          </w:tcPr>
          <w:p w14:paraId="38CFB464" w14:textId="72A0F91D" w:rsidR="00197BAB" w:rsidRPr="00CB2865" w:rsidRDefault="00256CAB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CB2865">
              <w:rPr>
                <w:rFonts w:cstheme="minorHAnsi"/>
                <w:bCs/>
                <w:color w:val="000000" w:themeColor="text1"/>
                <w:lang w:val="pl-PL"/>
              </w:rPr>
              <w:t>Zabezpieczone mocowanie ścienne</w:t>
            </w:r>
          </w:p>
        </w:tc>
      </w:tr>
      <w:tr w:rsidR="00197BAB" w:rsidRPr="00CB2865" w14:paraId="16B16379" w14:textId="77777777" w:rsidTr="00256CAB">
        <w:trPr>
          <w:trHeight w:val="284"/>
          <w:jc w:val="center"/>
        </w:trPr>
        <w:tc>
          <w:tcPr>
            <w:tcW w:w="468" w:type="dxa"/>
            <w:shd w:val="clear" w:color="auto" w:fill="auto"/>
          </w:tcPr>
          <w:p w14:paraId="54D84D33" w14:textId="662E739F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8.</w:t>
            </w:r>
          </w:p>
        </w:tc>
        <w:tc>
          <w:tcPr>
            <w:tcW w:w="8174" w:type="dxa"/>
            <w:shd w:val="clear" w:color="auto" w:fill="auto"/>
          </w:tcPr>
          <w:p w14:paraId="40D3C174" w14:textId="74E0D880" w:rsidR="00197BAB" w:rsidRPr="00CB2865" w:rsidRDefault="00256CAB" w:rsidP="00256CAB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CB2865">
              <w:rPr>
                <w:rFonts w:cstheme="minorHAnsi"/>
                <w:bCs/>
                <w:color w:val="000000" w:themeColor="text1"/>
                <w:lang w:val="pl-PL"/>
              </w:rPr>
              <w:t>Obudowa ABS</w:t>
            </w:r>
          </w:p>
        </w:tc>
      </w:tr>
    </w:tbl>
    <w:p w14:paraId="61040DE0" w14:textId="77777777" w:rsidR="00197BAB" w:rsidRPr="00CB2865" w:rsidRDefault="00197BAB" w:rsidP="00197BAB">
      <w:pPr>
        <w:rPr>
          <w:b/>
          <w:bCs/>
          <w:lang w:val="pl-PL"/>
        </w:rPr>
      </w:pPr>
    </w:p>
    <w:p w14:paraId="02B7D70B" w14:textId="39D002AA" w:rsidR="00197BAB" w:rsidRPr="00CB2865" w:rsidRDefault="00256CAB" w:rsidP="00197BAB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CB2865">
        <w:rPr>
          <w:b/>
          <w:bCs/>
          <w:lang w:val="pl-PL"/>
        </w:rPr>
        <w:t>Wzmacniacz</w:t>
      </w:r>
      <w:r w:rsidR="007F1D38" w:rsidRPr="00CB2865">
        <w:rPr>
          <w:b/>
          <w:bCs/>
          <w:lang w:val="pl-PL"/>
        </w:rPr>
        <w:t xml:space="preserve"> – </w:t>
      </w:r>
      <w:r w:rsidRPr="00CB2865">
        <w:rPr>
          <w:b/>
          <w:bCs/>
          <w:lang w:val="pl-PL"/>
        </w:rPr>
        <w:t>1</w:t>
      </w:r>
      <w:r w:rsidR="007F1D38" w:rsidRPr="00CB2865">
        <w:rPr>
          <w:b/>
          <w:bCs/>
          <w:lang w:val="pl-PL"/>
        </w:rPr>
        <w:t xml:space="preserve">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256CAB" w:rsidRPr="00CB2865" w14:paraId="7ADBFE9B" w14:textId="77777777" w:rsidTr="00CB2865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6DCC71BA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5733D76B" w14:textId="6AF4FD4D" w:rsidR="00256CAB" w:rsidRPr="00CB2865" w:rsidRDefault="007C4DA7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256CAB" w:rsidRPr="00CB2865" w14:paraId="674AE254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64C37F3C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3AF5159C" w14:textId="4D7EBF76" w:rsidR="00256CAB" w:rsidRPr="00CB2865" w:rsidRDefault="00256CAB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CB2865">
              <w:rPr>
                <w:rFonts w:cstheme="minorHAnsi"/>
                <w:bCs/>
                <w:color w:val="000000" w:themeColor="text1"/>
                <w:lang w:val="pl-PL"/>
              </w:rPr>
              <w:t>Moc wyjściowa RMS: 650W (100V, 70V, 4-8-16 Ohm)</w:t>
            </w:r>
          </w:p>
        </w:tc>
      </w:tr>
      <w:tr w:rsidR="00256CAB" w:rsidRPr="00CB2865" w14:paraId="133B5F9D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3ED9967E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3C6F41C8" w14:textId="7576207D" w:rsidR="00256CAB" w:rsidRPr="00CB2865" w:rsidRDefault="00256CAB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CB2865">
              <w:rPr>
                <w:rFonts w:cstheme="minorHAnsi"/>
                <w:bCs/>
                <w:color w:val="000000" w:themeColor="text1"/>
                <w:lang w:val="pl-PL"/>
              </w:rPr>
              <w:t>Sześć stref wyjściowych z osobno regulowaną głośnością</w:t>
            </w:r>
          </w:p>
        </w:tc>
      </w:tr>
      <w:tr w:rsidR="00256CAB" w:rsidRPr="00CB2865" w14:paraId="43EC3618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67CFC839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14:paraId="294129C5" w14:textId="078CE207" w:rsidR="00256CAB" w:rsidRPr="00CB2865" w:rsidRDefault="00CB2865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CB2865">
              <w:rPr>
                <w:rFonts w:cstheme="minorHAnsi"/>
                <w:bCs/>
                <w:color w:val="000000" w:themeColor="text1"/>
                <w:lang w:val="pl-PL"/>
              </w:rPr>
              <w:t xml:space="preserve">Pasmo przenoszenia: od 50 </w:t>
            </w:r>
            <w:proofErr w:type="spellStart"/>
            <w:r w:rsidRPr="00CB2865">
              <w:rPr>
                <w:rFonts w:cstheme="minorHAnsi"/>
                <w:bCs/>
                <w:color w:val="000000" w:themeColor="text1"/>
                <w:lang w:val="pl-PL"/>
              </w:rPr>
              <w:t>Hz</w:t>
            </w:r>
            <w:proofErr w:type="spellEnd"/>
            <w:r w:rsidRPr="00CB2865">
              <w:rPr>
                <w:rFonts w:cstheme="minorHAnsi"/>
                <w:bCs/>
                <w:color w:val="000000" w:themeColor="text1"/>
                <w:lang w:val="pl-PL"/>
              </w:rPr>
              <w:t xml:space="preserve"> do 18 000 </w:t>
            </w:r>
            <w:proofErr w:type="spellStart"/>
            <w:r w:rsidRPr="00CB2865">
              <w:rPr>
                <w:rFonts w:cstheme="minorHAnsi"/>
                <w:bCs/>
                <w:color w:val="000000" w:themeColor="text1"/>
                <w:lang w:val="pl-PL"/>
              </w:rPr>
              <w:t>Hz</w:t>
            </w:r>
            <w:proofErr w:type="spellEnd"/>
          </w:p>
        </w:tc>
      </w:tr>
      <w:tr w:rsidR="00256CAB" w:rsidRPr="00CB2865" w14:paraId="0B03FAE8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57E41427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14:paraId="63E60969" w14:textId="7BBC8EFB" w:rsidR="00256CAB" w:rsidRPr="00CB2865" w:rsidRDefault="00CB2865" w:rsidP="00B9763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CB2865">
              <w:rPr>
                <w:rFonts w:cstheme="minorHAnsi"/>
                <w:bCs/>
                <w:lang w:val="pl-PL"/>
              </w:rPr>
              <w:t>Zasilanie: 230V~/50Hz AC</w:t>
            </w:r>
          </w:p>
        </w:tc>
      </w:tr>
    </w:tbl>
    <w:p w14:paraId="55283CEF" w14:textId="77777777" w:rsidR="00197BAB" w:rsidRPr="00CB2865" w:rsidRDefault="00197BAB" w:rsidP="00197BAB">
      <w:pPr>
        <w:rPr>
          <w:b/>
          <w:bCs/>
          <w:lang w:val="pl-PL"/>
        </w:rPr>
      </w:pPr>
    </w:p>
    <w:p w14:paraId="27D32F9E" w14:textId="3FE25879" w:rsidR="00197BAB" w:rsidRPr="00CB2865" w:rsidRDefault="00CB2865" w:rsidP="00197BAB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Gniazdo naścienne natynkowe</w:t>
      </w:r>
      <w:r w:rsidR="007F1D38" w:rsidRPr="00CB2865">
        <w:rPr>
          <w:b/>
          <w:bCs/>
          <w:lang w:val="pl-PL"/>
        </w:rPr>
        <w:t xml:space="preserve"> – </w:t>
      </w:r>
      <w:r>
        <w:rPr>
          <w:b/>
          <w:bCs/>
          <w:lang w:val="pl-PL"/>
        </w:rPr>
        <w:t>4</w:t>
      </w:r>
      <w:r w:rsidR="007F1D38" w:rsidRPr="00CB2865">
        <w:rPr>
          <w:b/>
          <w:bCs/>
          <w:lang w:val="pl-PL"/>
        </w:rPr>
        <w:t xml:space="preserve">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CB2865" w:rsidRPr="00CB2865" w14:paraId="1E8E1123" w14:textId="77777777" w:rsidTr="00B97631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77DEB778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36315B73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CB2865" w:rsidRPr="00CB2865" w14:paraId="3847EDF8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4B3434B2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2CD6675C" w14:textId="0A019C25" w:rsidR="00CB2865" w:rsidRPr="00CB2865" w:rsidRDefault="00CB2865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XLR 2 szt. żeńskie (podwójne)</w:t>
            </w:r>
          </w:p>
        </w:tc>
      </w:tr>
      <w:tr w:rsidR="00CB2865" w:rsidRPr="00CB2865" w14:paraId="1277D385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3A8109C0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035FEF9C" w14:textId="731CEF44" w:rsidR="00CB2865" w:rsidRPr="00CB2865" w:rsidRDefault="00CB2865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XLR 2 szt. męskie (podwójne)</w:t>
            </w:r>
          </w:p>
        </w:tc>
      </w:tr>
    </w:tbl>
    <w:p w14:paraId="74593CC2" w14:textId="77777777" w:rsidR="00FF4AC8" w:rsidRPr="000258E5" w:rsidRDefault="00FF4AC8" w:rsidP="00FF4AC8">
      <w:pPr>
        <w:rPr>
          <w:lang w:val="pl-PL"/>
        </w:rPr>
      </w:pPr>
    </w:p>
    <w:p w14:paraId="168ABD67" w14:textId="4F6E4C61" w:rsidR="00C66D3C" w:rsidRDefault="00CB2865" w:rsidP="00C66D3C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Okablowanie</w:t>
      </w:r>
      <w:r w:rsidR="00C66D3C">
        <w:rPr>
          <w:b/>
          <w:bCs/>
          <w:lang w:val="pl-PL"/>
        </w:rPr>
        <w:t xml:space="preserve"> – 1 </w:t>
      </w:r>
      <w:r>
        <w:rPr>
          <w:b/>
          <w:bCs/>
          <w:lang w:val="pl-PL"/>
        </w:rPr>
        <w:t>zestaw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CB2865" w:rsidRPr="00CB2865" w14:paraId="1646192A" w14:textId="77777777" w:rsidTr="00B97631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4159D4F3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2E4B353C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CB2865" w:rsidRPr="00CB2865" w14:paraId="123A4035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1A4015FC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27982117" w14:textId="0CB9B355" w:rsidR="00CB2865" w:rsidRPr="00CB2865" w:rsidRDefault="00CB2865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Kabel dwużyłowy 1 kwadrat 400 m</w:t>
            </w:r>
          </w:p>
        </w:tc>
      </w:tr>
      <w:tr w:rsidR="00CB2865" w:rsidRPr="00CB2865" w14:paraId="5AF0213E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5FBDE45A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12EE4C41" w14:textId="5B728516" w:rsidR="00CB2865" w:rsidRPr="00CB2865" w:rsidRDefault="00CB2865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Przewód mikrofonowy min 50 m</w:t>
            </w:r>
          </w:p>
        </w:tc>
      </w:tr>
      <w:tr w:rsidR="00CB2865" w:rsidRPr="00CB2865" w14:paraId="7C3CBB97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49383A3D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14:paraId="0D1F1386" w14:textId="0B0817B5" w:rsidR="00CB2865" w:rsidRPr="00CB2865" w:rsidRDefault="00CB2865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2 szt. wtyk XLR żeńskie</w:t>
            </w:r>
          </w:p>
        </w:tc>
      </w:tr>
      <w:tr w:rsidR="00CB2865" w:rsidRPr="00CB2865" w14:paraId="0DA7E90B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40F58DBC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14:paraId="274B4522" w14:textId="65D2A88D" w:rsidR="00CB2865" w:rsidRPr="00CB2865" w:rsidRDefault="00CB2865" w:rsidP="00B9763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>2 szt. wtyk XLR męskie</w:t>
            </w:r>
          </w:p>
        </w:tc>
      </w:tr>
      <w:tr w:rsidR="00CB2865" w:rsidRPr="00CB2865" w14:paraId="60896424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0E1A63CF" w14:textId="7F58B4C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31" w:type="dxa"/>
            <w:shd w:val="clear" w:color="auto" w:fill="auto"/>
          </w:tcPr>
          <w:p w14:paraId="2573A4E3" w14:textId="0EEA5B6B" w:rsidR="00CB2865" w:rsidRDefault="00CB2865" w:rsidP="00B9763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>2 szt. wtyk RCA (złoty) CHINCH/CHINCH</w:t>
            </w:r>
          </w:p>
        </w:tc>
      </w:tr>
    </w:tbl>
    <w:p w14:paraId="3437A484" w14:textId="161B4A0E" w:rsidR="00C66D3C" w:rsidRDefault="00C66D3C" w:rsidP="00CB2865">
      <w:pPr>
        <w:pStyle w:val="Akapitzlist"/>
        <w:ind w:left="426"/>
        <w:rPr>
          <w:lang w:val="pl-PL"/>
        </w:rPr>
      </w:pPr>
    </w:p>
    <w:p w14:paraId="7F70AE32" w14:textId="77777777" w:rsidR="007C4DA7" w:rsidRPr="00CB2865" w:rsidRDefault="007C4DA7" w:rsidP="00CB2865">
      <w:pPr>
        <w:pStyle w:val="Akapitzlist"/>
        <w:ind w:left="426"/>
        <w:rPr>
          <w:lang w:val="pl-PL"/>
        </w:rPr>
      </w:pPr>
    </w:p>
    <w:p w14:paraId="496B6612" w14:textId="36DBB8C2" w:rsidR="007C4DA7" w:rsidRDefault="007C4DA7" w:rsidP="007C4DA7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Dodatkowe wyposażenie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7C4DA7" w:rsidRPr="00CB2865" w14:paraId="6904FE73" w14:textId="77777777" w:rsidTr="00B97631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5A148D57" w14:textId="77777777" w:rsidR="007C4DA7" w:rsidRPr="00CB2865" w:rsidRDefault="007C4DA7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617F3AF0" w14:textId="77777777" w:rsidR="007C4DA7" w:rsidRPr="00CB2865" w:rsidRDefault="007C4DA7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7C4DA7" w:rsidRPr="00CB2865" w14:paraId="5E82CD06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7FA265E1" w14:textId="77777777" w:rsidR="007C4DA7" w:rsidRPr="00CB2865" w:rsidRDefault="007C4DA7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142B5C5B" w14:textId="6ECD219D" w:rsidR="007C4DA7" w:rsidRPr="00CB2865" w:rsidRDefault="007C4DA7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mikrofony bezprzewodowe</w:t>
            </w:r>
            <w:r w:rsidR="009945FE">
              <w:rPr>
                <w:rFonts w:cstheme="minorHAnsi"/>
                <w:bCs/>
                <w:color w:val="000000" w:themeColor="text1"/>
                <w:lang w:val="pl-PL"/>
              </w:rPr>
              <w:t xml:space="preserve"> (2 szt.)</w:t>
            </w:r>
          </w:p>
        </w:tc>
      </w:tr>
      <w:tr w:rsidR="007C4DA7" w:rsidRPr="00CB2865" w14:paraId="675CECA9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5B004156" w14:textId="77777777" w:rsidR="007C4DA7" w:rsidRPr="00CB2865" w:rsidRDefault="007C4DA7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33D75822" w14:textId="0EB945B1" w:rsidR="007C4DA7" w:rsidRPr="00CB2865" w:rsidRDefault="007C4DA7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Szafa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Rack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19” 12U do montażu na ścianie</w:t>
            </w:r>
          </w:p>
        </w:tc>
      </w:tr>
    </w:tbl>
    <w:p w14:paraId="1C5DEB32" w14:textId="77777777" w:rsidR="007C4DA7" w:rsidRDefault="007C4DA7" w:rsidP="007C4DA7">
      <w:pPr>
        <w:pStyle w:val="Akapitzlist"/>
        <w:rPr>
          <w:b/>
          <w:bCs/>
          <w:lang w:val="pl-PL"/>
        </w:rPr>
      </w:pPr>
    </w:p>
    <w:p w14:paraId="45F07618" w14:textId="77777777" w:rsidR="00C66D3C" w:rsidRPr="00C66D3C" w:rsidRDefault="00C66D3C" w:rsidP="00C66D3C">
      <w:pPr>
        <w:pStyle w:val="Akapitzlist"/>
        <w:rPr>
          <w:b/>
          <w:bCs/>
          <w:lang w:val="pl-PL"/>
        </w:rPr>
      </w:pPr>
    </w:p>
    <w:p w14:paraId="1B1E7946" w14:textId="77777777" w:rsidR="00FF4AC8" w:rsidRPr="00197BAB" w:rsidRDefault="00FF4AC8" w:rsidP="00FF4AC8">
      <w:pPr>
        <w:pStyle w:val="Akapitzlist"/>
        <w:rPr>
          <w:b/>
          <w:bCs/>
          <w:lang w:val="pl-PL"/>
        </w:rPr>
      </w:pPr>
    </w:p>
    <w:sectPr w:rsidR="00FF4AC8" w:rsidRPr="00197BAB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CF383" w14:textId="77777777" w:rsidR="003E1583" w:rsidRDefault="003E1583" w:rsidP="003E1583">
      <w:pPr>
        <w:spacing w:after="0" w:line="240" w:lineRule="auto"/>
      </w:pPr>
      <w:r>
        <w:separator/>
      </w:r>
    </w:p>
  </w:endnote>
  <w:endnote w:type="continuationSeparator" w:id="0">
    <w:p w14:paraId="2C0D61C2" w14:textId="77777777" w:rsidR="003E1583" w:rsidRDefault="003E1583" w:rsidP="003E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1EB7" w14:textId="77777777" w:rsidR="003E1583" w:rsidRDefault="003E1583" w:rsidP="003E1583">
      <w:pPr>
        <w:spacing w:after="0" w:line="240" w:lineRule="auto"/>
      </w:pPr>
      <w:r>
        <w:separator/>
      </w:r>
    </w:p>
  </w:footnote>
  <w:footnote w:type="continuationSeparator" w:id="0">
    <w:p w14:paraId="7EE25B72" w14:textId="77777777" w:rsidR="003E1583" w:rsidRDefault="003E1583" w:rsidP="003E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A68E0" w14:textId="3E474330" w:rsidR="00C72AAD" w:rsidRDefault="00C72AAD" w:rsidP="003E1583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4EE970AA" wp14:editId="6C93F6A2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D14E1B" w14:textId="19332D37" w:rsidR="003E1583" w:rsidRPr="00B759B9" w:rsidRDefault="003E1583" w:rsidP="003E1583">
    <w:pPr>
      <w:pStyle w:val="Nagwek"/>
      <w:jc w:val="right"/>
      <w:rPr>
        <w:rFonts w:ascii="Arial" w:hAnsi="Arial" w:cs="Arial"/>
        <w:lang w:val="pl-PL"/>
      </w:rPr>
    </w:pPr>
    <w:r w:rsidRPr="00B759B9">
      <w:rPr>
        <w:rFonts w:ascii="Arial" w:hAnsi="Arial" w:cs="Arial"/>
        <w:lang w:val="pl-PL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1A1A"/>
    <w:multiLevelType w:val="hybridMultilevel"/>
    <w:tmpl w:val="8E2CA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61B68"/>
    <w:multiLevelType w:val="hybridMultilevel"/>
    <w:tmpl w:val="8A52D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86110"/>
    <w:multiLevelType w:val="hybridMultilevel"/>
    <w:tmpl w:val="03760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17026">
    <w:abstractNumId w:val="1"/>
  </w:num>
  <w:num w:numId="2" w16cid:durableId="573006034">
    <w:abstractNumId w:val="0"/>
  </w:num>
  <w:num w:numId="3" w16cid:durableId="1999914702">
    <w:abstractNumId w:val="2"/>
  </w:num>
  <w:num w:numId="4" w16cid:durableId="532108323">
    <w:abstractNumId w:val="5"/>
  </w:num>
  <w:num w:numId="5" w16cid:durableId="1707297215">
    <w:abstractNumId w:val="4"/>
  </w:num>
  <w:num w:numId="6" w16cid:durableId="390813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D9"/>
    <w:rsid w:val="00197BAB"/>
    <w:rsid w:val="00214B4D"/>
    <w:rsid w:val="00256CAB"/>
    <w:rsid w:val="00373DC4"/>
    <w:rsid w:val="003E1583"/>
    <w:rsid w:val="00483D76"/>
    <w:rsid w:val="00585912"/>
    <w:rsid w:val="005905AF"/>
    <w:rsid w:val="006A2FFC"/>
    <w:rsid w:val="00752F17"/>
    <w:rsid w:val="00772473"/>
    <w:rsid w:val="007C4DA7"/>
    <w:rsid w:val="007F1D38"/>
    <w:rsid w:val="00835C68"/>
    <w:rsid w:val="008F22D9"/>
    <w:rsid w:val="009945FE"/>
    <w:rsid w:val="00A129C8"/>
    <w:rsid w:val="00A31E80"/>
    <w:rsid w:val="00B759B9"/>
    <w:rsid w:val="00BF25F0"/>
    <w:rsid w:val="00C17121"/>
    <w:rsid w:val="00C66D3C"/>
    <w:rsid w:val="00C72AAD"/>
    <w:rsid w:val="00CB2865"/>
    <w:rsid w:val="00CF37BA"/>
    <w:rsid w:val="00F30A97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6F3663"/>
  <w15:chartTrackingRefBased/>
  <w15:docId w15:val="{3CD64BA5-6386-48A8-B273-E9B5432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2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2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2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F22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2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2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2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2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2D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197BAB"/>
    <w:rPr>
      <w:color w:val="0000FF"/>
      <w:u w:val="single"/>
    </w:rPr>
  </w:style>
  <w:style w:type="table" w:styleId="Tabela-Siatka">
    <w:name w:val="Table Grid"/>
    <w:basedOn w:val="Standardowy"/>
    <w:uiPriority w:val="59"/>
    <w:rsid w:val="00FF4AC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83"/>
  </w:style>
  <w:style w:type="paragraph" w:styleId="Stopka">
    <w:name w:val="footer"/>
    <w:basedOn w:val="Normalny"/>
    <w:link w:val="Stopka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9</cp:revision>
  <dcterms:created xsi:type="dcterms:W3CDTF">2025-03-17T10:00:00Z</dcterms:created>
  <dcterms:modified xsi:type="dcterms:W3CDTF">2025-06-03T06:07:00Z</dcterms:modified>
</cp:coreProperties>
</file>