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CAAF2" w14:textId="7C3F6D2B" w:rsidR="00557AA5" w:rsidRPr="00087081" w:rsidRDefault="00557AA5" w:rsidP="00557AA5">
      <w:pPr>
        <w:jc w:val="right"/>
        <w:rPr>
          <w:rFonts w:ascii="Arial" w:hAnsi="Arial" w:cs="Arial"/>
          <w:lang w:val="pl-PL"/>
        </w:rPr>
      </w:pPr>
      <w:r w:rsidRPr="00087081">
        <w:rPr>
          <w:rFonts w:ascii="Arial" w:hAnsi="Arial" w:cs="Arial"/>
          <w:lang w:val="pl-PL"/>
        </w:rPr>
        <w:t>Mogilno, dnia</w:t>
      </w:r>
      <w:r w:rsidR="00CF262F">
        <w:rPr>
          <w:rFonts w:ascii="Arial" w:hAnsi="Arial" w:cs="Arial"/>
          <w:lang w:val="pl-PL"/>
        </w:rPr>
        <w:t xml:space="preserve"> </w:t>
      </w:r>
      <w:r w:rsidR="00EC3BA4">
        <w:rPr>
          <w:rFonts w:ascii="Arial" w:hAnsi="Arial" w:cs="Arial"/>
          <w:lang w:val="pl-PL"/>
        </w:rPr>
        <w:t xml:space="preserve">   </w:t>
      </w:r>
      <w:r w:rsidR="00CF262F">
        <w:rPr>
          <w:rFonts w:ascii="Arial" w:hAnsi="Arial" w:cs="Arial"/>
          <w:lang w:val="pl-PL"/>
        </w:rPr>
        <w:t>.06</w:t>
      </w:r>
      <w:r w:rsidRPr="00087081">
        <w:rPr>
          <w:rFonts w:ascii="Arial" w:hAnsi="Arial" w:cs="Arial"/>
          <w:lang w:val="pl-PL"/>
        </w:rPr>
        <w:t>.2025 r.</w:t>
      </w:r>
    </w:p>
    <w:p w14:paraId="0885864E" w14:textId="77777777" w:rsidR="00AD0FD2" w:rsidRDefault="00AD0FD2" w:rsidP="00AD0FD2">
      <w:pPr>
        <w:rPr>
          <w:rFonts w:ascii="Arial" w:hAnsi="Arial" w:cs="Arial"/>
          <w:b/>
          <w:bCs/>
          <w:lang w:val="pl-PL"/>
        </w:rPr>
      </w:pPr>
    </w:p>
    <w:p w14:paraId="7A6F6DF4" w14:textId="34A3BC8F" w:rsidR="00AD0FD2" w:rsidRPr="00AD0FD2" w:rsidRDefault="00AD0FD2" w:rsidP="00AD0FD2">
      <w:pPr>
        <w:rPr>
          <w:rFonts w:ascii="Arial" w:hAnsi="Arial" w:cs="Arial"/>
          <w:b/>
          <w:bCs/>
        </w:rPr>
      </w:pPr>
      <w:r w:rsidRPr="00AD0FD2">
        <w:rPr>
          <w:rFonts w:ascii="Arial" w:hAnsi="Arial" w:cs="Arial"/>
          <w:b/>
          <w:bCs/>
        </w:rPr>
        <w:t>OR.272.31.2025</w:t>
      </w:r>
    </w:p>
    <w:p w14:paraId="51054428" w14:textId="77777777" w:rsidR="00AD0FD2" w:rsidRDefault="00AD0FD2" w:rsidP="00361424">
      <w:pPr>
        <w:spacing w:before="240" w:line="360" w:lineRule="auto"/>
        <w:rPr>
          <w:rFonts w:ascii="Arial" w:hAnsi="Arial" w:cs="Arial"/>
          <w:b/>
          <w:bCs/>
          <w:lang w:val="pl-PL"/>
        </w:rPr>
      </w:pPr>
    </w:p>
    <w:p w14:paraId="0182E9D3" w14:textId="54B199A4" w:rsidR="00557AA5" w:rsidRDefault="00557AA5" w:rsidP="00361424">
      <w:pPr>
        <w:spacing w:before="240" w:line="360" w:lineRule="auto"/>
        <w:rPr>
          <w:rFonts w:ascii="Arial" w:hAnsi="Arial" w:cs="Arial"/>
          <w:b/>
          <w:lang w:val="pl-PL"/>
        </w:rPr>
      </w:pPr>
      <w:r w:rsidRPr="00087081">
        <w:rPr>
          <w:rFonts w:ascii="Arial" w:hAnsi="Arial" w:cs="Arial"/>
          <w:b/>
          <w:lang w:val="pl-PL"/>
        </w:rPr>
        <w:t>Dotyczy postępowania pn.: „</w:t>
      </w:r>
      <w:r w:rsidR="00AD0FD2" w:rsidRPr="00AD0FD2">
        <w:rPr>
          <w:rFonts w:ascii="Arial" w:hAnsi="Arial" w:cs="Arial"/>
          <w:b/>
          <w:lang w:val="pl-PL"/>
        </w:rPr>
        <w:t>Zakup nagłośnienia do sali gimnastycznej Zespołu Szkół w Mogilnie w ramach projektu „Rozwój kształcenia zawodowego w szkołach Powiatu Mogileńskiego</w:t>
      </w:r>
      <w:r w:rsidRPr="00087081">
        <w:rPr>
          <w:rFonts w:ascii="Arial" w:hAnsi="Arial" w:cs="Arial"/>
          <w:b/>
          <w:lang w:val="pl-PL"/>
        </w:rPr>
        <w:t>”</w:t>
      </w:r>
      <w:r w:rsidR="00AD0FD2">
        <w:rPr>
          <w:rFonts w:ascii="Arial" w:hAnsi="Arial" w:cs="Arial"/>
          <w:b/>
          <w:lang w:val="pl-PL"/>
        </w:rPr>
        <w:t>”</w:t>
      </w:r>
    </w:p>
    <w:p w14:paraId="7900CE31" w14:textId="77777777" w:rsidR="00AD0FD2" w:rsidRPr="00087081" w:rsidRDefault="00AD0FD2" w:rsidP="00361424">
      <w:pPr>
        <w:spacing w:before="240" w:line="360" w:lineRule="auto"/>
        <w:rPr>
          <w:rFonts w:ascii="Arial" w:hAnsi="Arial" w:cs="Arial"/>
          <w:lang w:val="pl-PL"/>
        </w:rPr>
      </w:pPr>
    </w:p>
    <w:p w14:paraId="1650FD93" w14:textId="707FE94D" w:rsidR="00557AA5" w:rsidRPr="00087081" w:rsidRDefault="00557AA5" w:rsidP="00557AA5">
      <w:pPr>
        <w:jc w:val="center"/>
        <w:rPr>
          <w:rFonts w:ascii="Arial" w:hAnsi="Arial" w:cs="Arial"/>
          <w:b/>
          <w:lang w:val="pl-PL"/>
        </w:rPr>
      </w:pPr>
      <w:r w:rsidRPr="00087081">
        <w:rPr>
          <w:rFonts w:ascii="Arial" w:hAnsi="Arial" w:cs="Arial"/>
          <w:b/>
          <w:lang w:val="pl-PL"/>
        </w:rPr>
        <w:t>Odpowied</w:t>
      </w:r>
      <w:r w:rsidR="00CF262F">
        <w:rPr>
          <w:rFonts w:ascii="Arial" w:hAnsi="Arial" w:cs="Arial"/>
          <w:b/>
          <w:lang w:val="pl-PL"/>
        </w:rPr>
        <w:t>zi</w:t>
      </w:r>
      <w:r w:rsidRPr="00087081">
        <w:rPr>
          <w:rFonts w:ascii="Arial" w:hAnsi="Arial" w:cs="Arial"/>
          <w:b/>
          <w:lang w:val="pl-PL"/>
        </w:rPr>
        <w:t xml:space="preserve"> na pytani</w:t>
      </w:r>
      <w:r w:rsidR="00CF262F">
        <w:rPr>
          <w:rFonts w:ascii="Arial" w:hAnsi="Arial" w:cs="Arial"/>
          <w:b/>
          <w:lang w:val="pl-PL"/>
        </w:rPr>
        <w:t>a</w:t>
      </w:r>
      <w:r w:rsidRPr="00087081">
        <w:rPr>
          <w:rFonts w:ascii="Arial" w:hAnsi="Arial" w:cs="Arial"/>
          <w:b/>
          <w:lang w:val="pl-PL"/>
        </w:rPr>
        <w:t xml:space="preserve"> do </w:t>
      </w:r>
      <w:r w:rsidR="00AD0FD2">
        <w:rPr>
          <w:rFonts w:ascii="Arial" w:hAnsi="Arial" w:cs="Arial"/>
          <w:b/>
          <w:lang w:val="pl-PL"/>
        </w:rPr>
        <w:t>Zapytania cenowego</w:t>
      </w:r>
    </w:p>
    <w:p w14:paraId="3C1CB38A" w14:textId="57351D88" w:rsidR="00557AA5" w:rsidRDefault="00557AA5" w:rsidP="00557AA5">
      <w:pPr>
        <w:spacing w:line="360" w:lineRule="auto"/>
        <w:rPr>
          <w:rFonts w:ascii="Arial" w:hAnsi="Arial" w:cs="Arial"/>
          <w:bCs/>
          <w:lang w:val="pl-PL"/>
        </w:rPr>
      </w:pPr>
      <w:r w:rsidRPr="00087081">
        <w:rPr>
          <w:rFonts w:ascii="Arial" w:hAnsi="Arial" w:cs="Arial"/>
          <w:bCs/>
          <w:lang w:val="pl-PL"/>
        </w:rPr>
        <w:t>Zamawiający informuje, że do ww. postępowania wpłynęł</w:t>
      </w:r>
      <w:r w:rsidR="00CF262F">
        <w:rPr>
          <w:rFonts w:ascii="Arial" w:hAnsi="Arial" w:cs="Arial"/>
          <w:bCs/>
          <w:lang w:val="pl-PL"/>
        </w:rPr>
        <w:t>y</w:t>
      </w:r>
      <w:r w:rsidRPr="00087081">
        <w:rPr>
          <w:rFonts w:ascii="Arial" w:hAnsi="Arial" w:cs="Arial"/>
          <w:bCs/>
          <w:lang w:val="pl-PL"/>
        </w:rPr>
        <w:t xml:space="preserve"> pytani</w:t>
      </w:r>
      <w:r w:rsidR="00CF262F">
        <w:rPr>
          <w:rFonts w:ascii="Arial" w:hAnsi="Arial" w:cs="Arial"/>
          <w:bCs/>
          <w:lang w:val="pl-PL"/>
        </w:rPr>
        <w:t>a</w:t>
      </w:r>
      <w:r w:rsidRPr="00087081">
        <w:rPr>
          <w:rFonts w:ascii="Arial" w:hAnsi="Arial" w:cs="Arial"/>
          <w:bCs/>
          <w:lang w:val="pl-PL"/>
        </w:rPr>
        <w:t xml:space="preserve"> do</w:t>
      </w:r>
      <w:r w:rsidR="00D047DA">
        <w:rPr>
          <w:rFonts w:ascii="Arial" w:hAnsi="Arial" w:cs="Arial"/>
          <w:bCs/>
          <w:lang w:val="pl-PL"/>
        </w:rPr>
        <w:t xml:space="preserve"> treści OPZ stanowiącego załącznik do</w:t>
      </w:r>
      <w:r w:rsidRPr="00087081">
        <w:rPr>
          <w:rFonts w:ascii="Arial" w:hAnsi="Arial" w:cs="Arial"/>
          <w:bCs/>
          <w:lang w:val="pl-PL"/>
        </w:rPr>
        <w:t xml:space="preserve"> </w:t>
      </w:r>
      <w:r w:rsidR="00D047DA">
        <w:rPr>
          <w:rFonts w:ascii="Arial" w:hAnsi="Arial" w:cs="Arial"/>
          <w:bCs/>
          <w:lang w:val="pl-PL"/>
        </w:rPr>
        <w:t>Zapytania cenowego</w:t>
      </w:r>
      <w:r w:rsidRPr="00087081">
        <w:rPr>
          <w:rFonts w:ascii="Arial" w:hAnsi="Arial" w:cs="Arial"/>
          <w:bCs/>
          <w:lang w:val="pl-PL"/>
        </w:rPr>
        <w:t>. W związku z tym Zamawiający przekazuje treść pyta</w:t>
      </w:r>
      <w:r w:rsidR="00D85BB7">
        <w:rPr>
          <w:rFonts w:ascii="Arial" w:hAnsi="Arial" w:cs="Arial"/>
          <w:bCs/>
          <w:lang w:val="pl-PL"/>
        </w:rPr>
        <w:t xml:space="preserve">ń </w:t>
      </w:r>
      <w:r w:rsidRPr="00087081">
        <w:rPr>
          <w:rFonts w:ascii="Arial" w:hAnsi="Arial" w:cs="Arial"/>
          <w:bCs/>
          <w:lang w:val="pl-PL"/>
        </w:rPr>
        <w:t>wraz z wyjaśnie</w:t>
      </w:r>
      <w:r w:rsidR="00117C62" w:rsidRPr="00087081">
        <w:rPr>
          <w:rFonts w:ascii="Arial" w:hAnsi="Arial" w:cs="Arial"/>
          <w:bCs/>
          <w:lang w:val="pl-PL"/>
        </w:rPr>
        <w:t>n</w:t>
      </w:r>
      <w:r w:rsidR="00BA6D90">
        <w:rPr>
          <w:rFonts w:ascii="Arial" w:hAnsi="Arial" w:cs="Arial"/>
          <w:bCs/>
          <w:lang w:val="pl-PL"/>
        </w:rPr>
        <w:t>i</w:t>
      </w:r>
      <w:r w:rsidR="00D85BB7">
        <w:rPr>
          <w:rFonts w:ascii="Arial" w:hAnsi="Arial" w:cs="Arial"/>
          <w:bCs/>
          <w:lang w:val="pl-PL"/>
        </w:rPr>
        <w:t>ami</w:t>
      </w:r>
      <w:r w:rsidRPr="00087081">
        <w:rPr>
          <w:rFonts w:ascii="Arial" w:hAnsi="Arial" w:cs="Arial"/>
          <w:bCs/>
          <w:lang w:val="pl-PL"/>
        </w:rPr>
        <w:t>.</w:t>
      </w:r>
    </w:p>
    <w:p w14:paraId="6C63B382" w14:textId="77777777" w:rsidR="000F0B33" w:rsidRDefault="000F0B33" w:rsidP="00557AA5">
      <w:pPr>
        <w:spacing w:line="360" w:lineRule="auto"/>
        <w:rPr>
          <w:rFonts w:ascii="Arial" w:hAnsi="Arial" w:cs="Arial"/>
          <w:bCs/>
          <w:lang w:val="pl-PL"/>
        </w:rPr>
      </w:pPr>
    </w:p>
    <w:p w14:paraId="342090E2" w14:textId="205AEFC2" w:rsidR="00557AA5" w:rsidRDefault="00557AA5" w:rsidP="00557AA5">
      <w:pPr>
        <w:spacing w:line="360" w:lineRule="auto"/>
        <w:rPr>
          <w:rFonts w:ascii="Arial" w:hAnsi="Arial" w:cs="Arial"/>
          <w:b/>
          <w:bCs/>
          <w:lang w:val="pl-PL"/>
        </w:rPr>
      </w:pPr>
      <w:r w:rsidRPr="00087081">
        <w:rPr>
          <w:rFonts w:ascii="Arial" w:hAnsi="Arial" w:cs="Arial"/>
          <w:b/>
          <w:bCs/>
          <w:lang w:val="pl-PL"/>
        </w:rPr>
        <w:t xml:space="preserve">Pytanie </w:t>
      </w:r>
      <w:r w:rsidR="002B167D">
        <w:rPr>
          <w:rFonts w:ascii="Arial" w:hAnsi="Arial" w:cs="Arial"/>
          <w:b/>
          <w:bCs/>
          <w:lang w:val="pl-PL"/>
        </w:rPr>
        <w:t>1</w:t>
      </w:r>
      <w:r w:rsidR="002F547D">
        <w:rPr>
          <w:rFonts w:ascii="Arial" w:hAnsi="Arial" w:cs="Arial"/>
          <w:b/>
          <w:bCs/>
          <w:lang w:val="pl-PL"/>
        </w:rPr>
        <w:t>, 2</w:t>
      </w:r>
    </w:p>
    <w:p w14:paraId="307C2FD3" w14:textId="3002FF72" w:rsidR="00F24AB9" w:rsidRDefault="00AD0FD2" w:rsidP="00BA70E7">
      <w:pPr>
        <w:spacing w:line="360" w:lineRule="auto"/>
        <w:rPr>
          <w:rFonts w:ascii="Arial" w:hAnsi="Arial" w:cs="Arial"/>
        </w:rPr>
      </w:pPr>
      <w:r w:rsidRPr="00AD0FD2">
        <w:rPr>
          <w:rFonts w:ascii="Arial" w:hAnsi="Arial" w:cs="Arial"/>
        </w:rPr>
        <w:t>Czy zamawiający wymaga faktycznie gwarancji 5 letniej "producenta", czy może gwarancji udzielonej przez wykonawcę? (producent sprzętu pasującego do specyfikacji nie udziela tak długiej gwarancji).</w:t>
      </w:r>
    </w:p>
    <w:p w14:paraId="0CBB9D88" w14:textId="520F94EC" w:rsidR="002F547D" w:rsidRDefault="002F547D" w:rsidP="00BA70E7">
      <w:pPr>
        <w:spacing w:line="360" w:lineRule="auto"/>
        <w:rPr>
          <w:rFonts w:ascii="Arial" w:hAnsi="Arial" w:cs="Arial"/>
          <w:lang w:val="pl-PL"/>
        </w:rPr>
      </w:pPr>
      <w:r w:rsidRPr="00AD0FD2">
        <w:rPr>
          <w:rFonts w:ascii="Arial" w:hAnsi="Arial" w:cs="Arial"/>
        </w:rPr>
        <w:t>Czy zamawiający przewiduje możliwość skrócenia gwarancji do faktycznej gwarancji producenta - w tym na każde urządzenie osobno?</w:t>
      </w:r>
    </w:p>
    <w:p w14:paraId="54E52174" w14:textId="2A06BADC" w:rsidR="007A537B" w:rsidRDefault="00557AA5" w:rsidP="00557AA5">
      <w:pPr>
        <w:spacing w:line="360" w:lineRule="auto"/>
        <w:rPr>
          <w:rFonts w:ascii="Arial" w:hAnsi="Arial" w:cs="Arial"/>
          <w:b/>
          <w:bCs/>
          <w:lang w:val="pl-PL"/>
        </w:rPr>
      </w:pPr>
      <w:r w:rsidRPr="00087081">
        <w:rPr>
          <w:rFonts w:ascii="Arial" w:hAnsi="Arial" w:cs="Arial"/>
          <w:b/>
          <w:bCs/>
          <w:lang w:val="pl-PL"/>
        </w:rPr>
        <w:t xml:space="preserve">Odpowiedź </w:t>
      </w:r>
      <w:r w:rsidR="002B167D">
        <w:rPr>
          <w:rFonts w:ascii="Arial" w:hAnsi="Arial" w:cs="Arial"/>
          <w:b/>
          <w:bCs/>
          <w:lang w:val="pl-PL"/>
        </w:rPr>
        <w:t>1</w:t>
      </w:r>
      <w:r w:rsidR="002F547D">
        <w:rPr>
          <w:rFonts w:ascii="Arial" w:hAnsi="Arial" w:cs="Arial"/>
          <w:b/>
          <w:bCs/>
          <w:lang w:val="pl-PL"/>
        </w:rPr>
        <w:t>, 2</w:t>
      </w:r>
    </w:p>
    <w:p w14:paraId="1263A185" w14:textId="681C65F5" w:rsidR="000F0B33" w:rsidRPr="007A537B" w:rsidRDefault="001B1796" w:rsidP="00557AA5">
      <w:pPr>
        <w:spacing w:line="36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Zamawiający </w:t>
      </w:r>
      <w:r w:rsidR="00AD0FD2">
        <w:rPr>
          <w:rFonts w:ascii="Arial" w:hAnsi="Arial" w:cs="Arial"/>
          <w:lang w:val="pl-PL"/>
        </w:rPr>
        <w:t xml:space="preserve">zmienia okres gwarancji </w:t>
      </w:r>
      <w:r w:rsidR="00873DFA">
        <w:rPr>
          <w:rFonts w:ascii="Arial" w:hAnsi="Arial" w:cs="Arial"/>
          <w:lang w:val="pl-PL"/>
        </w:rPr>
        <w:t xml:space="preserve">producenta </w:t>
      </w:r>
      <w:r w:rsidR="00AD0FD2">
        <w:rPr>
          <w:rFonts w:ascii="Arial" w:hAnsi="Arial" w:cs="Arial"/>
          <w:lang w:val="pl-PL"/>
        </w:rPr>
        <w:t>na okres 2 lat</w:t>
      </w:r>
      <w:r w:rsidR="007C0120">
        <w:rPr>
          <w:rFonts w:ascii="Arial" w:hAnsi="Arial" w:cs="Arial"/>
          <w:lang w:val="pl-PL"/>
        </w:rPr>
        <w:t xml:space="preserve"> na każde urządzenie</w:t>
      </w:r>
      <w:r>
        <w:rPr>
          <w:rFonts w:ascii="Arial" w:hAnsi="Arial" w:cs="Arial"/>
          <w:lang w:val="pl-PL"/>
        </w:rPr>
        <w:t>.</w:t>
      </w:r>
    </w:p>
    <w:p w14:paraId="53F53967" w14:textId="2489ED69" w:rsidR="002B167D" w:rsidRDefault="002B167D" w:rsidP="002B167D">
      <w:pPr>
        <w:spacing w:line="360" w:lineRule="auto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 xml:space="preserve">Pytanie </w:t>
      </w:r>
      <w:r w:rsidR="00D047DA">
        <w:rPr>
          <w:rFonts w:ascii="Arial" w:hAnsi="Arial" w:cs="Arial"/>
          <w:b/>
          <w:bCs/>
          <w:lang w:val="pl-PL"/>
        </w:rPr>
        <w:t>3</w:t>
      </w:r>
    </w:p>
    <w:p w14:paraId="15080D10" w14:textId="747BF2A3" w:rsidR="00606BC7" w:rsidRDefault="00AD0FD2" w:rsidP="00BA70E7">
      <w:pPr>
        <w:spacing w:line="360" w:lineRule="auto"/>
        <w:rPr>
          <w:rFonts w:ascii="Arial" w:hAnsi="Arial" w:cs="Arial"/>
        </w:rPr>
      </w:pPr>
      <w:r w:rsidRPr="00AD0FD2">
        <w:rPr>
          <w:rFonts w:ascii="Arial" w:hAnsi="Arial" w:cs="Arial"/>
        </w:rPr>
        <w:t>Czy mikrofon bezprzewodowy może być dostarczony w formie dwóch nadajników z jednym odbiornikiem?</w:t>
      </w:r>
    </w:p>
    <w:p w14:paraId="6A02CF44" w14:textId="77777777" w:rsidR="00DE0EBE" w:rsidRDefault="00DE0EBE" w:rsidP="002B167D">
      <w:pPr>
        <w:spacing w:line="360" w:lineRule="auto"/>
        <w:rPr>
          <w:rFonts w:ascii="Arial" w:hAnsi="Arial" w:cs="Arial"/>
          <w:b/>
          <w:bCs/>
          <w:lang w:val="pl-PL"/>
        </w:rPr>
      </w:pPr>
    </w:p>
    <w:p w14:paraId="1F03A3A9" w14:textId="77777777" w:rsidR="00DE0EBE" w:rsidRDefault="00DE0EBE" w:rsidP="002B167D">
      <w:pPr>
        <w:spacing w:line="360" w:lineRule="auto"/>
        <w:rPr>
          <w:rFonts w:ascii="Arial" w:hAnsi="Arial" w:cs="Arial"/>
          <w:b/>
          <w:bCs/>
          <w:lang w:val="pl-PL"/>
        </w:rPr>
      </w:pPr>
    </w:p>
    <w:p w14:paraId="40626662" w14:textId="08D64437" w:rsidR="002B167D" w:rsidRDefault="002B167D" w:rsidP="002B167D">
      <w:pPr>
        <w:spacing w:line="360" w:lineRule="auto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 xml:space="preserve">Odpowiedź </w:t>
      </w:r>
      <w:r w:rsidR="00D85BB7">
        <w:rPr>
          <w:rFonts w:ascii="Arial" w:hAnsi="Arial" w:cs="Arial"/>
          <w:b/>
          <w:bCs/>
          <w:lang w:val="pl-PL"/>
        </w:rPr>
        <w:t>3</w:t>
      </w:r>
    </w:p>
    <w:p w14:paraId="0126ADEB" w14:textId="71FAAAC4" w:rsidR="0094123C" w:rsidRDefault="00D047DA" w:rsidP="0041382E">
      <w:pPr>
        <w:spacing w:line="36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Zamawiający dopuszcza dostarczenie mikrofonu bezprzewodowego w formie dwóch nadajników z jednym odbiornikiem</w:t>
      </w:r>
      <w:r w:rsidR="007D3B67">
        <w:rPr>
          <w:rFonts w:ascii="Arial" w:hAnsi="Arial" w:cs="Arial"/>
          <w:lang w:val="pl-PL"/>
        </w:rPr>
        <w:t xml:space="preserve"> pod warunkiem, że ww. sprzęt będzie kompatybilny z pozostałym sprzętem dostarczanym w ramach niniejszego postępowania.</w:t>
      </w:r>
    </w:p>
    <w:p w14:paraId="537CBE09" w14:textId="77777777" w:rsidR="000F0B33" w:rsidRPr="00F97C06" w:rsidRDefault="000F0B33" w:rsidP="0041382E">
      <w:pPr>
        <w:spacing w:line="360" w:lineRule="auto"/>
        <w:rPr>
          <w:rFonts w:ascii="Arial" w:hAnsi="Arial" w:cs="Arial"/>
          <w:b/>
          <w:bCs/>
          <w:lang w:val="pl-PL"/>
        </w:rPr>
      </w:pPr>
    </w:p>
    <w:p w14:paraId="53DC3328" w14:textId="53551263" w:rsidR="0024751A" w:rsidRPr="0024751A" w:rsidRDefault="0024751A" w:rsidP="0024751A">
      <w:pPr>
        <w:rPr>
          <w:rFonts w:ascii="Arial" w:hAnsi="Arial" w:cs="Arial"/>
          <w:b/>
          <w:bCs/>
          <w:lang w:val="pl-PL"/>
        </w:rPr>
      </w:pPr>
      <w:r w:rsidRPr="0024751A">
        <w:rPr>
          <w:rFonts w:ascii="Arial" w:hAnsi="Arial" w:cs="Arial"/>
          <w:b/>
          <w:bCs/>
          <w:lang w:val="pl-PL"/>
        </w:rPr>
        <w:t xml:space="preserve">Nowy termin składania ofert: </w:t>
      </w:r>
      <w:r w:rsidR="00D047DA">
        <w:rPr>
          <w:rFonts w:ascii="Arial" w:hAnsi="Arial" w:cs="Arial"/>
          <w:b/>
          <w:bCs/>
          <w:lang w:val="pl-PL"/>
        </w:rPr>
        <w:t>13</w:t>
      </w:r>
      <w:r w:rsidRPr="0024751A">
        <w:rPr>
          <w:rFonts w:ascii="Arial" w:hAnsi="Arial" w:cs="Arial"/>
          <w:b/>
          <w:bCs/>
          <w:lang w:val="pl-PL"/>
        </w:rPr>
        <w:t>.0</w:t>
      </w:r>
      <w:r w:rsidR="00946A2F">
        <w:rPr>
          <w:rFonts w:ascii="Arial" w:hAnsi="Arial" w:cs="Arial"/>
          <w:b/>
          <w:bCs/>
          <w:lang w:val="pl-PL"/>
        </w:rPr>
        <w:t>6</w:t>
      </w:r>
      <w:r w:rsidRPr="0024751A">
        <w:rPr>
          <w:rFonts w:ascii="Arial" w:hAnsi="Arial" w:cs="Arial"/>
          <w:b/>
          <w:bCs/>
          <w:lang w:val="pl-PL"/>
        </w:rPr>
        <w:t xml:space="preserve">.2025 r. do godz. </w:t>
      </w:r>
      <w:r w:rsidR="00D047DA">
        <w:rPr>
          <w:rFonts w:ascii="Arial" w:hAnsi="Arial" w:cs="Arial"/>
          <w:b/>
          <w:bCs/>
          <w:lang w:val="pl-PL"/>
        </w:rPr>
        <w:t>10</w:t>
      </w:r>
      <w:r w:rsidRPr="0024751A">
        <w:rPr>
          <w:rFonts w:ascii="Arial" w:hAnsi="Arial" w:cs="Arial"/>
          <w:b/>
          <w:bCs/>
          <w:lang w:val="pl-PL"/>
        </w:rPr>
        <w:t>:00.</w:t>
      </w:r>
    </w:p>
    <w:p w14:paraId="41A36930" w14:textId="6E686B42" w:rsidR="0024751A" w:rsidRPr="0024751A" w:rsidRDefault="0024751A" w:rsidP="0024751A">
      <w:pPr>
        <w:rPr>
          <w:rFonts w:ascii="Arial" w:hAnsi="Arial" w:cs="Arial"/>
          <w:b/>
          <w:bCs/>
          <w:lang w:val="pl-PL"/>
        </w:rPr>
      </w:pPr>
      <w:r w:rsidRPr="0024751A">
        <w:rPr>
          <w:rFonts w:ascii="Arial" w:hAnsi="Arial" w:cs="Arial"/>
          <w:b/>
          <w:bCs/>
          <w:lang w:val="pl-PL"/>
        </w:rPr>
        <w:t xml:space="preserve">Nowy termin otwarcia ofert: </w:t>
      </w:r>
      <w:r w:rsidR="00B24F57">
        <w:rPr>
          <w:rFonts w:ascii="Arial" w:hAnsi="Arial" w:cs="Arial"/>
          <w:b/>
          <w:bCs/>
          <w:lang w:val="pl-PL"/>
        </w:rPr>
        <w:t>1</w:t>
      </w:r>
      <w:r w:rsidR="00D047DA">
        <w:rPr>
          <w:rFonts w:ascii="Arial" w:hAnsi="Arial" w:cs="Arial"/>
          <w:b/>
          <w:bCs/>
          <w:lang w:val="pl-PL"/>
        </w:rPr>
        <w:t>3</w:t>
      </w:r>
      <w:r w:rsidRPr="0024751A">
        <w:rPr>
          <w:rFonts w:ascii="Arial" w:hAnsi="Arial" w:cs="Arial"/>
          <w:b/>
          <w:bCs/>
          <w:lang w:val="pl-PL"/>
        </w:rPr>
        <w:t>.0</w:t>
      </w:r>
      <w:r w:rsidR="00946A2F">
        <w:rPr>
          <w:rFonts w:ascii="Arial" w:hAnsi="Arial" w:cs="Arial"/>
          <w:b/>
          <w:bCs/>
          <w:lang w:val="pl-PL"/>
        </w:rPr>
        <w:t>6</w:t>
      </w:r>
      <w:r w:rsidRPr="0024751A">
        <w:rPr>
          <w:rFonts w:ascii="Arial" w:hAnsi="Arial" w:cs="Arial"/>
          <w:b/>
          <w:bCs/>
          <w:lang w:val="pl-PL"/>
        </w:rPr>
        <w:t xml:space="preserve">.2025 r. do godz. </w:t>
      </w:r>
      <w:r w:rsidR="00D047DA">
        <w:rPr>
          <w:rFonts w:ascii="Arial" w:hAnsi="Arial" w:cs="Arial"/>
          <w:b/>
          <w:bCs/>
          <w:lang w:val="pl-PL"/>
        </w:rPr>
        <w:t>10</w:t>
      </w:r>
      <w:r w:rsidRPr="0024751A">
        <w:rPr>
          <w:rFonts w:ascii="Arial" w:hAnsi="Arial" w:cs="Arial"/>
          <w:b/>
          <w:bCs/>
          <w:lang w:val="pl-PL"/>
        </w:rPr>
        <w:t>:</w:t>
      </w:r>
      <w:r w:rsidR="00D047DA">
        <w:rPr>
          <w:rFonts w:ascii="Arial" w:hAnsi="Arial" w:cs="Arial"/>
          <w:b/>
          <w:bCs/>
          <w:lang w:val="pl-PL"/>
        </w:rPr>
        <w:t>15</w:t>
      </w:r>
      <w:r w:rsidRPr="0024751A">
        <w:rPr>
          <w:rFonts w:ascii="Arial" w:hAnsi="Arial" w:cs="Arial"/>
          <w:b/>
          <w:bCs/>
          <w:lang w:val="pl-PL"/>
        </w:rPr>
        <w:t>.</w:t>
      </w:r>
    </w:p>
    <w:p w14:paraId="41963B5D" w14:textId="77777777" w:rsidR="006A2FFC" w:rsidRDefault="006A2FFC">
      <w:pPr>
        <w:rPr>
          <w:rFonts w:ascii="Arial" w:hAnsi="Arial" w:cs="Arial"/>
          <w:lang w:val="pl-PL"/>
        </w:rPr>
      </w:pPr>
    </w:p>
    <w:p w14:paraId="2533A06A" w14:textId="77777777" w:rsidR="00C241F3" w:rsidRDefault="00C241F3">
      <w:pPr>
        <w:rPr>
          <w:rFonts w:ascii="Arial" w:hAnsi="Arial" w:cs="Arial"/>
          <w:lang w:val="pl-PL"/>
        </w:rPr>
      </w:pPr>
    </w:p>
    <w:p w14:paraId="66CE2589" w14:textId="77777777" w:rsidR="00C241F3" w:rsidRDefault="00C241F3">
      <w:pPr>
        <w:rPr>
          <w:rFonts w:ascii="Arial" w:hAnsi="Arial" w:cs="Arial"/>
          <w:lang w:val="pl-PL"/>
        </w:rPr>
      </w:pPr>
    </w:p>
    <w:p w14:paraId="6F9713AD" w14:textId="799B8A73" w:rsidR="00C241F3" w:rsidRDefault="00C241F3" w:rsidP="00C241F3">
      <w:pPr>
        <w:ind w:left="5103"/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</w:t>
      </w:r>
    </w:p>
    <w:p w14:paraId="38C8CE4E" w14:textId="37F1C03A" w:rsidR="00C241F3" w:rsidRPr="00087081" w:rsidRDefault="00C241F3" w:rsidP="00C241F3">
      <w:pPr>
        <w:ind w:left="5103"/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(Kierownik Zamawiającego)</w:t>
      </w:r>
    </w:p>
    <w:sectPr w:rsidR="00C241F3" w:rsidRPr="00087081" w:rsidSect="007D3B67">
      <w:headerReference w:type="default" r:id="rId7"/>
      <w:pgSz w:w="12240" w:h="15840"/>
      <w:pgMar w:top="1417" w:right="1417" w:bottom="709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1880B" w14:textId="77777777" w:rsidR="00117C62" w:rsidRDefault="00117C62" w:rsidP="00117C62">
      <w:pPr>
        <w:spacing w:after="0" w:line="240" w:lineRule="auto"/>
      </w:pPr>
      <w:r>
        <w:separator/>
      </w:r>
    </w:p>
  </w:endnote>
  <w:endnote w:type="continuationSeparator" w:id="0">
    <w:p w14:paraId="0B6C7B4C" w14:textId="77777777" w:rsidR="00117C62" w:rsidRDefault="00117C62" w:rsidP="0011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1ADB7" w14:textId="77777777" w:rsidR="00117C62" w:rsidRDefault="00117C62" w:rsidP="00117C62">
      <w:pPr>
        <w:spacing w:after="0" w:line="240" w:lineRule="auto"/>
      </w:pPr>
      <w:r>
        <w:separator/>
      </w:r>
    </w:p>
  </w:footnote>
  <w:footnote w:type="continuationSeparator" w:id="0">
    <w:p w14:paraId="1E08B570" w14:textId="77777777" w:rsidR="00117C62" w:rsidRDefault="00117C62" w:rsidP="00117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592FD" w14:textId="1DD3086C" w:rsidR="00117C62" w:rsidRPr="00CF262F" w:rsidRDefault="00873DFA" w:rsidP="0059164C">
    <w:pPr>
      <w:pStyle w:val="Nagwek"/>
      <w:tabs>
        <w:tab w:val="clear" w:pos="4703"/>
        <w:tab w:val="clear" w:pos="9406"/>
        <w:tab w:val="left" w:pos="2676"/>
      </w:tabs>
      <w:rPr>
        <w:lang w:val="pl-PL"/>
      </w:rPr>
    </w:pPr>
    <w:r>
      <w:rPr>
        <w:noProof/>
      </w:rPr>
      <w:drawing>
        <wp:inline distT="0" distB="0" distL="0" distR="0" wp14:anchorId="43F6DD5E" wp14:editId="70973996">
          <wp:extent cx="5759450" cy="532765"/>
          <wp:effectExtent l="0" t="0" r="0" b="635"/>
          <wp:docPr id="293069064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61CD3"/>
    <w:multiLevelType w:val="hybridMultilevel"/>
    <w:tmpl w:val="99BC2F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612FD"/>
    <w:multiLevelType w:val="hybridMultilevel"/>
    <w:tmpl w:val="55EA4C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55088"/>
    <w:multiLevelType w:val="hybridMultilevel"/>
    <w:tmpl w:val="74240C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27057"/>
    <w:multiLevelType w:val="hybridMultilevel"/>
    <w:tmpl w:val="22E2AE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97B6E"/>
    <w:multiLevelType w:val="hybridMultilevel"/>
    <w:tmpl w:val="DA0208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87B4E"/>
    <w:multiLevelType w:val="hybridMultilevel"/>
    <w:tmpl w:val="250A344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D0511"/>
    <w:multiLevelType w:val="hybridMultilevel"/>
    <w:tmpl w:val="CB5E7B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780722">
    <w:abstractNumId w:val="5"/>
  </w:num>
  <w:num w:numId="2" w16cid:durableId="1515411567">
    <w:abstractNumId w:val="4"/>
  </w:num>
  <w:num w:numId="3" w16cid:durableId="2100253640">
    <w:abstractNumId w:val="7"/>
  </w:num>
  <w:num w:numId="4" w16cid:durableId="1228030990">
    <w:abstractNumId w:val="0"/>
  </w:num>
  <w:num w:numId="5" w16cid:durableId="1873348309">
    <w:abstractNumId w:val="3"/>
  </w:num>
  <w:num w:numId="6" w16cid:durableId="185824962">
    <w:abstractNumId w:val="2"/>
  </w:num>
  <w:num w:numId="7" w16cid:durableId="10254422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DF"/>
    <w:rsid w:val="000240EA"/>
    <w:rsid w:val="0006764E"/>
    <w:rsid w:val="00072405"/>
    <w:rsid w:val="00087081"/>
    <w:rsid w:val="000F0B33"/>
    <w:rsid w:val="00117C62"/>
    <w:rsid w:val="00147099"/>
    <w:rsid w:val="001864AB"/>
    <w:rsid w:val="0019081B"/>
    <w:rsid w:val="001A244A"/>
    <w:rsid w:val="001B1796"/>
    <w:rsid w:val="001B54A1"/>
    <w:rsid w:val="0024283E"/>
    <w:rsid w:val="0024751A"/>
    <w:rsid w:val="00277AC7"/>
    <w:rsid w:val="002B167D"/>
    <w:rsid w:val="002B6B98"/>
    <w:rsid w:val="002F547D"/>
    <w:rsid w:val="00361424"/>
    <w:rsid w:val="0041382E"/>
    <w:rsid w:val="00417CC7"/>
    <w:rsid w:val="00441211"/>
    <w:rsid w:val="004D06D8"/>
    <w:rsid w:val="0051322C"/>
    <w:rsid w:val="005175FF"/>
    <w:rsid w:val="005214E4"/>
    <w:rsid w:val="00557AA5"/>
    <w:rsid w:val="0059164C"/>
    <w:rsid w:val="005E4742"/>
    <w:rsid w:val="00606BC7"/>
    <w:rsid w:val="0067627F"/>
    <w:rsid w:val="00681DE3"/>
    <w:rsid w:val="00686409"/>
    <w:rsid w:val="006A2FFC"/>
    <w:rsid w:val="006A622E"/>
    <w:rsid w:val="006E244F"/>
    <w:rsid w:val="006F1073"/>
    <w:rsid w:val="006F59DF"/>
    <w:rsid w:val="007102A4"/>
    <w:rsid w:val="00766E64"/>
    <w:rsid w:val="00767673"/>
    <w:rsid w:val="00772473"/>
    <w:rsid w:val="0077305F"/>
    <w:rsid w:val="00797E7E"/>
    <w:rsid w:val="007A1D05"/>
    <w:rsid w:val="007A537B"/>
    <w:rsid w:val="007C0120"/>
    <w:rsid w:val="007D3B67"/>
    <w:rsid w:val="008630A0"/>
    <w:rsid w:val="00873DFA"/>
    <w:rsid w:val="00897832"/>
    <w:rsid w:val="008F0E7A"/>
    <w:rsid w:val="008F685E"/>
    <w:rsid w:val="009116B9"/>
    <w:rsid w:val="00914420"/>
    <w:rsid w:val="009224C1"/>
    <w:rsid w:val="00933565"/>
    <w:rsid w:val="0094123C"/>
    <w:rsid w:val="00946A2F"/>
    <w:rsid w:val="009542C4"/>
    <w:rsid w:val="00964F96"/>
    <w:rsid w:val="009951DB"/>
    <w:rsid w:val="009C7FCF"/>
    <w:rsid w:val="009E2B8F"/>
    <w:rsid w:val="009E5C3C"/>
    <w:rsid w:val="00A35400"/>
    <w:rsid w:val="00A55C96"/>
    <w:rsid w:val="00A76F2D"/>
    <w:rsid w:val="00AD0FD2"/>
    <w:rsid w:val="00AD242B"/>
    <w:rsid w:val="00B248F2"/>
    <w:rsid w:val="00B24F57"/>
    <w:rsid w:val="00B836CE"/>
    <w:rsid w:val="00BA6D90"/>
    <w:rsid w:val="00BA70E7"/>
    <w:rsid w:val="00BD6B20"/>
    <w:rsid w:val="00C14DF3"/>
    <w:rsid w:val="00C241F3"/>
    <w:rsid w:val="00C40AE4"/>
    <w:rsid w:val="00C66A14"/>
    <w:rsid w:val="00C92685"/>
    <w:rsid w:val="00CF262F"/>
    <w:rsid w:val="00D047DA"/>
    <w:rsid w:val="00D143C1"/>
    <w:rsid w:val="00D23169"/>
    <w:rsid w:val="00D602B2"/>
    <w:rsid w:val="00D700ED"/>
    <w:rsid w:val="00D8280B"/>
    <w:rsid w:val="00D85BB7"/>
    <w:rsid w:val="00D93A93"/>
    <w:rsid w:val="00DC1E51"/>
    <w:rsid w:val="00DC3492"/>
    <w:rsid w:val="00DD4C56"/>
    <w:rsid w:val="00DE0EBE"/>
    <w:rsid w:val="00E23BCC"/>
    <w:rsid w:val="00E55548"/>
    <w:rsid w:val="00E74D10"/>
    <w:rsid w:val="00EA4436"/>
    <w:rsid w:val="00EC2EB2"/>
    <w:rsid w:val="00EC3287"/>
    <w:rsid w:val="00EC3BA4"/>
    <w:rsid w:val="00F24AB9"/>
    <w:rsid w:val="00F30A97"/>
    <w:rsid w:val="00F34C1B"/>
    <w:rsid w:val="00F97C06"/>
    <w:rsid w:val="00FB0CDE"/>
    <w:rsid w:val="00FD140D"/>
    <w:rsid w:val="00FD67FD"/>
    <w:rsid w:val="00FE2E9E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E3366E0"/>
  <w15:chartTrackingRefBased/>
  <w15:docId w15:val="{1FD59161-4CE8-4B35-9F7F-65167054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59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5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9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59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59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59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59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59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59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5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5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59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59D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59D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59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59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59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59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59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5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59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59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5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59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59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59D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5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59D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59D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17C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7C62"/>
  </w:style>
  <w:style w:type="paragraph" w:styleId="Stopka">
    <w:name w:val="footer"/>
    <w:basedOn w:val="Normalny"/>
    <w:link w:val="StopkaZnak"/>
    <w:uiPriority w:val="99"/>
    <w:unhideWhenUsed/>
    <w:rsid w:val="00117C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7C62"/>
  </w:style>
  <w:style w:type="character" w:styleId="Odwoaniedokomentarza">
    <w:name w:val="annotation reference"/>
    <w:basedOn w:val="Domylnaczcionkaakapitu"/>
    <w:uiPriority w:val="99"/>
    <w:semiHidden/>
    <w:unhideWhenUsed/>
    <w:rsid w:val="005916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16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16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16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16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Paulina Matczak</cp:lastModifiedBy>
  <cp:revision>13</cp:revision>
  <cp:lastPrinted>2025-06-10T13:39:00Z</cp:lastPrinted>
  <dcterms:created xsi:type="dcterms:W3CDTF">2025-05-09T08:47:00Z</dcterms:created>
  <dcterms:modified xsi:type="dcterms:W3CDTF">2025-06-10T13:44:00Z</dcterms:modified>
</cp:coreProperties>
</file>