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4EFA7775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</w:t>
      </w:r>
      <w:r w:rsidR="00E26C93">
        <w:rPr>
          <w:rFonts w:ascii="Arial" w:hAnsi="Arial" w:cs="Arial"/>
          <w:bCs/>
          <w:sz w:val="24"/>
          <w:szCs w:val="24"/>
        </w:rPr>
        <w:t>4</w:t>
      </w:r>
      <w:r w:rsidR="007327BC">
        <w:rPr>
          <w:rFonts w:ascii="Arial" w:hAnsi="Arial" w:cs="Arial"/>
          <w:bCs/>
          <w:sz w:val="24"/>
          <w:szCs w:val="24"/>
        </w:rPr>
        <w:t>3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EBAAF81" w14:textId="2D80A99E" w:rsidR="007327BC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E26C93">
        <w:rPr>
          <w:rFonts w:ascii="Arial" w:hAnsi="Arial" w:cs="Arial"/>
          <w:sz w:val="24"/>
          <w:szCs w:val="24"/>
        </w:rPr>
        <w:t>4</w:t>
      </w:r>
      <w:r w:rsidR="007327BC">
        <w:rPr>
          <w:rFonts w:ascii="Arial" w:hAnsi="Arial" w:cs="Arial"/>
          <w:sz w:val="24"/>
          <w:szCs w:val="24"/>
        </w:rPr>
        <w:t>3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1A16B2" w:rsidRPr="001A16B2">
        <w:rPr>
          <w:rFonts w:ascii="Arial" w:hAnsi="Arial" w:cs="Arial"/>
          <w:b/>
          <w:bCs/>
          <w:sz w:val="24"/>
          <w:szCs w:val="24"/>
        </w:rPr>
        <w:t>Zakup oprogramowania wraz z goglami wirtualnej rzeczywistości zapewniającymi dostęp do interaktywnych modułów edukacyjnych do Zespołu Szkół w Mogilnie w ramach projektu „Rozwój kształcenia zawodowego w szkołach Powiatu Mogileńskiego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</w:t>
      </w:r>
      <w:r w:rsidR="00E26C93">
        <w:rPr>
          <w:rFonts w:ascii="Arial" w:hAnsi="Arial" w:cs="Arial"/>
          <w:b/>
          <w:bCs/>
          <w:sz w:val="24"/>
          <w:szCs w:val="24"/>
        </w:rPr>
        <w:t xml:space="preserve"> II </w:t>
      </w:r>
      <w:r w:rsidR="001A16B2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57464B11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BFFC974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904535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904535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2433CC">
      <w:headerReference w:type="default" r:id="rId8"/>
      <w:endnotePr>
        <w:numFmt w:val="decimal"/>
      </w:endnotePr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705" w14:textId="0FB0FC44" w:rsidR="00585BE6" w:rsidRDefault="00585BE6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13CA804B" wp14:editId="5AA86A94">
          <wp:extent cx="5759450" cy="532765"/>
          <wp:effectExtent l="0" t="0" r="0" b="635"/>
          <wp:docPr id="53549058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61B0D5F9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85F0C"/>
    <w:rsid w:val="000F7472"/>
    <w:rsid w:val="0010530B"/>
    <w:rsid w:val="00147D81"/>
    <w:rsid w:val="00167124"/>
    <w:rsid w:val="001A16B2"/>
    <w:rsid w:val="001C3D78"/>
    <w:rsid w:val="001F5ECA"/>
    <w:rsid w:val="002072F7"/>
    <w:rsid w:val="0021263B"/>
    <w:rsid w:val="002433CC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85BE6"/>
    <w:rsid w:val="005E6028"/>
    <w:rsid w:val="007112EB"/>
    <w:rsid w:val="007327BC"/>
    <w:rsid w:val="00755B94"/>
    <w:rsid w:val="007A2BF4"/>
    <w:rsid w:val="00862854"/>
    <w:rsid w:val="00877778"/>
    <w:rsid w:val="008D4D8F"/>
    <w:rsid w:val="008F66B8"/>
    <w:rsid w:val="00904535"/>
    <w:rsid w:val="009454D5"/>
    <w:rsid w:val="009766BC"/>
    <w:rsid w:val="009E3531"/>
    <w:rsid w:val="00A129C8"/>
    <w:rsid w:val="00AB6201"/>
    <w:rsid w:val="00AB7826"/>
    <w:rsid w:val="00AF62D3"/>
    <w:rsid w:val="00B1497C"/>
    <w:rsid w:val="00B22C50"/>
    <w:rsid w:val="00B326E2"/>
    <w:rsid w:val="00BB4AF0"/>
    <w:rsid w:val="00BE5F11"/>
    <w:rsid w:val="00BF59DA"/>
    <w:rsid w:val="00C23AD6"/>
    <w:rsid w:val="00C67131"/>
    <w:rsid w:val="00CF37BA"/>
    <w:rsid w:val="00D45502"/>
    <w:rsid w:val="00D93157"/>
    <w:rsid w:val="00DA1FB4"/>
    <w:rsid w:val="00E26C93"/>
    <w:rsid w:val="00E26CD0"/>
    <w:rsid w:val="00E448CC"/>
    <w:rsid w:val="00EA7C47"/>
    <w:rsid w:val="00F33415"/>
    <w:rsid w:val="00F44611"/>
    <w:rsid w:val="00F74B36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30</cp:revision>
  <dcterms:created xsi:type="dcterms:W3CDTF">2022-05-16T08:53:00Z</dcterms:created>
  <dcterms:modified xsi:type="dcterms:W3CDTF">2025-07-02T09:11:00Z</dcterms:modified>
</cp:coreProperties>
</file>