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63840915" w:rsidR="00557AA5" w:rsidRPr="00B40539" w:rsidRDefault="00557AA5" w:rsidP="00557AA5">
      <w:pPr>
        <w:jc w:val="right"/>
        <w:rPr>
          <w:rFonts w:ascii="Arial" w:hAnsi="Arial" w:cs="Arial"/>
        </w:rPr>
      </w:pPr>
      <w:r w:rsidRPr="00B40539">
        <w:rPr>
          <w:rFonts w:ascii="Arial" w:hAnsi="Arial" w:cs="Arial"/>
        </w:rPr>
        <w:t>Mogilno, dnia</w:t>
      </w:r>
      <w:r w:rsidR="00B40539" w:rsidRPr="00B40539">
        <w:rPr>
          <w:rFonts w:ascii="Arial" w:hAnsi="Arial" w:cs="Arial"/>
        </w:rPr>
        <w:t xml:space="preserve">   </w:t>
      </w:r>
      <w:r w:rsidRPr="00B40539">
        <w:rPr>
          <w:rFonts w:ascii="Arial" w:hAnsi="Arial" w:cs="Arial"/>
        </w:rPr>
        <w:t xml:space="preserve"> </w:t>
      </w:r>
      <w:r w:rsidR="00B40539" w:rsidRPr="00B40539">
        <w:rPr>
          <w:rFonts w:ascii="Arial" w:hAnsi="Arial" w:cs="Arial"/>
        </w:rPr>
        <w:t xml:space="preserve"> </w:t>
      </w:r>
      <w:r w:rsidR="00EA4436" w:rsidRPr="00B40539">
        <w:rPr>
          <w:rFonts w:ascii="Arial" w:hAnsi="Arial" w:cs="Arial"/>
        </w:rPr>
        <w:t>.</w:t>
      </w:r>
      <w:r w:rsidR="000A093B" w:rsidRPr="00B40539">
        <w:rPr>
          <w:rFonts w:ascii="Arial" w:hAnsi="Arial" w:cs="Arial"/>
        </w:rPr>
        <w:t>1</w:t>
      </w:r>
      <w:r w:rsidR="00B40539" w:rsidRPr="00B40539">
        <w:rPr>
          <w:rFonts w:ascii="Arial" w:hAnsi="Arial" w:cs="Arial"/>
        </w:rPr>
        <w:t>1</w:t>
      </w:r>
      <w:r w:rsidRPr="00B40539">
        <w:rPr>
          <w:rFonts w:ascii="Arial" w:hAnsi="Arial" w:cs="Arial"/>
        </w:rPr>
        <w:t>.2025 r.</w:t>
      </w:r>
    </w:p>
    <w:p w14:paraId="2566C169" w14:textId="77777777" w:rsidR="00557AA5" w:rsidRPr="00B40539" w:rsidRDefault="00557AA5" w:rsidP="00557AA5">
      <w:pPr>
        <w:rPr>
          <w:rFonts w:ascii="Arial" w:hAnsi="Arial" w:cs="Arial"/>
          <w:b/>
          <w:bCs/>
        </w:rPr>
      </w:pPr>
    </w:p>
    <w:p w14:paraId="72169529" w14:textId="1C7D932B" w:rsidR="00557AA5" w:rsidRPr="00B40539" w:rsidRDefault="00557AA5" w:rsidP="00557AA5">
      <w:pPr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OR.272.</w:t>
      </w:r>
      <w:r w:rsidR="00B40539">
        <w:rPr>
          <w:rFonts w:ascii="Arial" w:hAnsi="Arial" w:cs="Arial"/>
          <w:b/>
          <w:bCs/>
        </w:rPr>
        <w:t>68</w:t>
      </w:r>
      <w:r w:rsidRPr="00B40539">
        <w:rPr>
          <w:rFonts w:ascii="Arial" w:hAnsi="Arial" w:cs="Arial"/>
          <w:b/>
          <w:bCs/>
        </w:rPr>
        <w:t>.2025</w:t>
      </w:r>
    </w:p>
    <w:p w14:paraId="676532B0" w14:textId="756F2E7E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Wykonawcy biorący udział</w:t>
      </w:r>
    </w:p>
    <w:p w14:paraId="30568040" w14:textId="77777777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 postępowaniu</w:t>
      </w:r>
    </w:p>
    <w:p w14:paraId="33F75233" w14:textId="77777777" w:rsidR="00666B87" w:rsidRPr="00B40539" w:rsidRDefault="00666B87" w:rsidP="00361424">
      <w:pPr>
        <w:spacing w:before="240" w:line="360" w:lineRule="auto"/>
        <w:rPr>
          <w:rFonts w:ascii="Arial" w:hAnsi="Arial" w:cs="Arial"/>
          <w:b/>
        </w:rPr>
      </w:pPr>
    </w:p>
    <w:p w14:paraId="0182E9D3" w14:textId="462C6D02" w:rsidR="00557AA5" w:rsidRPr="00B40539" w:rsidRDefault="00557AA5" w:rsidP="00361424">
      <w:pPr>
        <w:spacing w:before="240" w:line="360" w:lineRule="auto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Dotyczy postępowania pn.: „</w:t>
      </w:r>
      <w:bookmarkStart w:id="0" w:name="_Hlk212018634"/>
      <w:r w:rsidR="00B40539" w:rsidRPr="00B40539">
        <w:rPr>
          <w:rFonts w:ascii="Arial" w:hAnsi="Arial" w:cs="Arial"/>
          <w:b/>
        </w:rPr>
        <w:t>Zakup ładowarki teleskopowej niezbędnej do zapewnienia ochrony ludności i obrony cywilnej na obszarze powiatu mogileńskiego</w:t>
      </w:r>
      <w:bookmarkEnd w:id="0"/>
      <w:r w:rsidRPr="00B40539">
        <w:rPr>
          <w:rFonts w:ascii="Arial" w:hAnsi="Arial" w:cs="Arial"/>
          <w:b/>
        </w:rPr>
        <w:t>”</w:t>
      </w:r>
    </w:p>
    <w:p w14:paraId="7368F117" w14:textId="77777777" w:rsidR="000A093B" w:rsidRPr="00B40539" w:rsidRDefault="000A093B" w:rsidP="00361424">
      <w:pPr>
        <w:spacing w:before="240" w:line="360" w:lineRule="auto"/>
        <w:rPr>
          <w:rFonts w:ascii="Arial" w:hAnsi="Arial" w:cs="Arial"/>
        </w:rPr>
      </w:pPr>
    </w:p>
    <w:p w14:paraId="1650FD93" w14:textId="77777777" w:rsidR="00557AA5" w:rsidRPr="00B40539" w:rsidRDefault="00557AA5" w:rsidP="00557AA5">
      <w:pPr>
        <w:jc w:val="center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Odpowiedź na pytanie do treści SWZ</w:t>
      </w:r>
    </w:p>
    <w:p w14:paraId="3C1CB38A" w14:textId="6A9E72A5" w:rsidR="00557AA5" w:rsidRDefault="00557AA5" w:rsidP="00557AA5">
      <w:pPr>
        <w:spacing w:line="360" w:lineRule="auto"/>
        <w:rPr>
          <w:rFonts w:ascii="Arial" w:hAnsi="Arial" w:cs="Arial"/>
          <w:bCs/>
        </w:rPr>
      </w:pPr>
      <w:r w:rsidRPr="00B40539">
        <w:rPr>
          <w:rFonts w:ascii="Arial" w:hAnsi="Arial" w:cs="Arial"/>
          <w:bCs/>
        </w:rPr>
        <w:t>Zamawiający informuje, że do ww. postępowania wpłynęł</w:t>
      </w:r>
      <w:r w:rsidR="00BA6D90" w:rsidRPr="00B40539">
        <w:rPr>
          <w:rFonts w:ascii="Arial" w:hAnsi="Arial" w:cs="Arial"/>
          <w:bCs/>
        </w:rPr>
        <w:t>o</w:t>
      </w:r>
      <w:r w:rsidRPr="00B40539">
        <w:rPr>
          <w:rFonts w:ascii="Arial" w:hAnsi="Arial" w:cs="Arial"/>
          <w:bCs/>
        </w:rPr>
        <w:t xml:space="preserve"> pytani</w:t>
      </w:r>
      <w:r w:rsidR="00BA6D90" w:rsidRPr="00B40539">
        <w:rPr>
          <w:rFonts w:ascii="Arial" w:hAnsi="Arial" w:cs="Arial"/>
          <w:bCs/>
        </w:rPr>
        <w:t>e</w:t>
      </w:r>
      <w:r w:rsidRPr="00B40539">
        <w:rPr>
          <w:rFonts w:ascii="Arial" w:hAnsi="Arial" w:cs="Arial"/>
          <w:bCs/>
        </w:rPr>
        <w:t xml:space="preserve"> do treści SWZ. W związku z tym Zamawiający zgodnie z art. 284 ust. 2 ustawy z dnia 11 września 2019 roku Prawo Zamówień Publicznych (t.j. Dz. U. z 2024 r. poz. 1320</w:t>
      </w:r>
      <w:r w:rsidR="00666B87" w:rsidRPr="00B40539">
        <w:rPr>
          <w:rFonts w:ascii="Arial" w:hAnsi="Arial" w:cs="Arial"/>
          <w:bCs/>
        </w:rPr>
        <w:t xml:space="preserve"> z późn. zm.</w:t>
      </w:r>
      <w:r w:rsidRPr="00B40539">
        <w:rPr>
          <w:rFonts w:ascii="Arial" w:hAnsi="Arial" w:cs="Arial"/>
          <w:bCs/>
        </w:rPr>
        <w:t>), dalej zwaną „ustawą Pzp”, przekazuje treść pyta</w:t>
      </w:r>
      <w:r w:rsidR="00D85BB7" w:rsidRPr="00B40539">
        <w:rPr>
          <w:rFonts w:ascii="Arial" w:hAnsi="Arial" w:cs="Arial"/>
          <w:bCs/>
        </w:rPr>
        <w:t xml:space="preserve">ń </w:t>
      </w:r>
      <w:r w:rsidRPr="00B40539">
        <w:rPr>
          <w:rFonts w:ascii="Arial" w:hAnsi="Arial" w:cs="Arial"/>
          <w:bCs/>
        </w:rPr>
        <w:t>wraz z wyjaśnie</w:t>
      </w:r>
      <w:r w:rsidR="00117C62" w:rsidRPr="00B40539">
        <w:rPr>
          <w:rFonts w:ascii="Arial" w:hAnsi="Arial" w:cs="Arial"/>
          <w:bCs/>
        </w:rPr>
        <w:t>n</w:t>
      </w:r>
      <w:r w:rsidR="00BA6D90" w:rsidRPr="00B40539">
        <w:rPr>
          <w:rFonts w:ascii="Arial" w:hAnsi="Arial" w:cs="Arial"/>
          <w:bCs/>
        </w:rPr>
        <w:t>i</w:t>
      </w:r>
      <w:r w:rsidR="00D85BB7" w:rsidRPr="00B40539">
        <w:rPr>
          <w:rFonts w:ascii="Arial" w:hAnsi="Arial" w:cs="Arial"/>
          <w:bCs/>
        </w:rPr>
        <w:t>ami</w:t>
      </w:r>
      <w:r w:rsidRPr="00B40539">
        <w:rPr>
          <w:rFonts w:ascii="Arial" w:hAnsi="Arial" w:cs="Arial"/>
          <w:bCs/>
        </w:rPr>
        <w:t>.</w:t>
      </w:r>
    </w:p>
    <w:p w14:paraId="068AF6CD" w14:textId="77777777" w:rsidR="003A6146" w:rsidRPr="00B40539" w:rsidRDefault="003A6146" w:rsidP="00557AA5">
      <w:pPr>
        <w:spacing w:line="360" w:lineRule="auto"/>
        <w:rPr>
          <w:rFonts w:ascii="Arial" w:hAnsi="Arial" w:cs="Arial"/>
          <w:bCs/>
        </w:rPr>
      </w:pPr>
    </w:p>
    <w:p w14:paraId="342090E2" w14:textId="79BDC7D8" w:rsidR="00557AA5" w:rsidRPr="00B40539" w:rsidRDefault="00557AA5" w:rsidP="00557AA5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 w:rsidR="002B167D" w:rsidRPr="00B40539">
        <w:rPr>
          <w:rFonts w:ascii="Arial" w:hAnsi="Arial" w:cs="Arial"/>
          <w:b/>
          <w:bCs/>
        </w:rPr>
        <w:t>1</w:t>
      </w:r>
    </w:p>
    <w:p w14:paraId="5BEB50EC" w14:textId="56B90E9A" w:rsidR="00666B87" w:rsidRPr="00B40539" w:rsidRDefault="00D66D47" w:rsidP="00B40539">
      <w:pPr>
        <w:spacing w:line="360" w:lineRule="auto"/>
        <w:rPr>
          <w:rFonts w:ascii="Arial" w:hAnsi="Arial" w:cs="Arial"/>
        </w:rPr>
      </w:pPr>
      <w:r w:rsidRPr="00D66D47">
        <w:rPr>
          <w:rFonts w:ascii="Arial" w:hAnsi="Arial" w:cs="Arial"/>
        </w:rPr>
        <w:t xml:space="preserve">Czy zamawiający dopuszcza ładowarkę o sile pociągowej 8585 </w:t>
      </w:r>
      <w:proofErr w:type="spellStart"/>
      <w:r w:rsidRPr="00D66D47"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>?</w:t>
      </w:r>
    </w:p>
    <w:p w14:paraId="283D4353" w14:textId="3B84422B" w:rsidR="00557AA5" w:rsidRPr="00B40539" w:rsidRDefault="00557AA5" w:rsidP="00666B87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Odpowiedź </w:t>
      </w:r>
      <w:r w:rsidR="002B167D" w:rsidRPr="00B40539">
        <w:rPr>
          <w:rFonts w:ascii="Arial" w:hAnsi="Arial" w:cs="Arial"/>
          <w:b/>
          <w:bCs/>
        </w:rPr>
        <w:t>1</w:t>
      </w:r>
    </w:p>
    <w:p w14:paraId="190C471F" w14:textId="49F83EFC" w:rsidR="00510098" w:rsidRPr="00B40539" w:rsidRDefault="00B40539" w:rsidP="002B167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>amawiający</w:t>
      </w:r>
      <w:r w:rsidR="00D66D47">
        <w:rPr>
          <w:rFonts w:ascii="Arial" w:hAnsi="Arial" w:cs="Arial"/>
        </w:rPr>
        <w:t xml:space="preserve"> nie</w:t>
      </w:r>
      <w:r w:rsidRPr="00B40539">
        <w:rPr>
          <w:rFonts w:ascii="Arial" w:hAnsi="Arial" w:cs="Arial"/>
        </w:rPr>
        <w:t xml:space="preserve"> </w:t>
      </w:r>
      <w:r w:rsidR="00D66D47" w:rsidRPr="00D66D47">
        <w:rPr>
          <w:rFonts w:ascii="Arial" w:hAnsi="Arial" w:cs="Arial"/>
        </w:rPr>
        <w:t>dopuszcza ładowark</w:t>
      </w:r>
      <w:r w:rsidR="00D66D47">
        <w:rPr>
          <w:rFonts w:ascii="Arial" w:hAnsi="Arial" w:cs="Arial"/>
        </w:rPr>
        <w:t>i</w:t>
      </w:r>
      <w:r w:rsidR="00D66D47" w:rsidRPr="00D66D47">
        <w:rPr>
          <w:rFonts w:ascii="Arial" w:hAnsi="Arial" w:cs="Arial"/>
        </w:rPr>
        <w:t xml:space="preserve"> o sile pociągowej 8585 </w:t>
      </w:r>
      <w:proofErr w:type="spellStart"/>
      <w:r w:rsidR="00D66D47" w:rsidRPr="00D66D47">
        <w:rPr>
          <w:rFonts w:ascii="Arial" w:hAnsi="Arial" w:cs="Arial"/>
        </w:rPr>
        <w:t>daN</w:t>
      </w:r>
      <w:proofErr w:type="spellEnd"/>
      <w:r w:rsidRPr="00B40539">
        <w:rPr>
          <w:rFonts w:ascii="Arial" w:hAnsi="Arial" w:cs="Arial"/>
        </w:rPr>
        <w:t>.</w:t>
      </w:r>
    </w:p>
    <w:p w14:paraId="53F53967" w14:textId="14D70CA1" w:rsidR="002B167D" w:rsidRPr="00B40539" w:rsidRDefault="002B167D" w:rsidP="002B167D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 w:rsidR="00D85BB7" w:rsidRPr="00B40539">
        <w:rPr>
          <w:rFonts w:ascii="Arial" w:hAnsi="Arial" w:cs="Arial"/>
          <w:b/>
          <w:bCs/>
        </w:rPr>
        <w:t>2</w:t>
      </w:r>
    </w:p>
    <w:p w14:paraId="5CA761E8" w14:textId="4379BC10" w:rsidR="00B40539" w:rsidRDefault="00D66D47" w:rsidP="00C92764">
      <w:pPr>
        <w:spacing w:line="360" w:lineRule="auto"/>
        <w:rPr>
          <w:rFonts w:ascii="Arial" w:hAnsi="Arial" w:cs="Arial"/>
        </w:rPr>
      </w:pPr>
      <w:r w:rsidRPr="00D66D47">
        <w:rPr>
          <w:rFonts w:ascii="Arial" w:hAnsi="Arial" w:cs="Arial"/>
        </w:rPr>
        <w:t>Czy zamawiający dopuszcza pompę hydrauliczną o wydajności min 247/min</w:t>
      </w:r>
      <w:r>
        <w:rPr>
          <w:rFonts w:ascii="Arial" w:hAnsi="Arial" w:cs="Arial"/>
        </w:rPr>
        <w:t>.</w:t>
      </w:r>
    </w:p>
    <w:p w14:paraId="01A7FA5D" w14:textId="1A1CC467" w:rsidR="002B167D" w:rsidRPr="00B40539" w:rsidRDefault="002B167D" w:rsidP="00C92764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Odpowiedź </w:t>
      </w:r>
      <w:r w:rsidR="00D85BB7" w:rsidRPr="00B40539">
        <w:rPr>
          <w:rFonts w:ascii="Arial" w:hAnsi="Arial" w:cs="Arial"/>
          <w:b/>
          <w:bCs/>
        </w:rPr>
        <w:t>2</w:t>
      </w:r>
    </w:p>
    <w:p w14:paraId="6BA5B7FF" w14:textId="6617EFB9" w:rsidR="006D360E" w:rsidRDefault="00D66D47" w:rsidP="006D36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66D47">
        <w:rPr>
          <w:rFonts w:ascii="Arial" w:hAnsi="Arial" w:cs="Arial"/>
        </w:rPr>
        <w:t>amawiający</w:t>
      </w:r>
      <w:r>
        <w:rPr>
          <w:rFonts w:ascii="Arial" w:hAnsi="Arial" w:cs="Arial"/>
        </w:rPr>
        <w:t xml:space="preserve"> nie</w:t>
      </w:r>
      <w:r w:rsidRPr="00D66D47">
        <w:rPr>
          <w:rFonts w:ascii="Arial" w:hAnsi="Arial" w:cs="Arial"/>
        </w:rPr>
        <w:t xml:space="preserve"> dopuszcza pomp</w:t>
      </w:r>
      <w:r>
        <w:rPr>
          <w:rFonts w:ascii="Arial" w:hAnsi="Arial" w:cs="Arial"/>
        </w:rPr>
        <w:t>y</w:t>
      </w:r>
      <w:r w:rsidRPr="00D66D47">
        <w:rPr>
          <w:rFonts w:ascii="Arial" w:hAnsi="Arial" w:cs="Arial"/>
        </w:rPr>
        <w:t xml:space="preserve"> hydrauliczn</w:t>
      </w:r>
      <w:r>
        <w:rPr>
          <w:rFonts w:ascii="Arial" w:hAnsi="Arial" w:cs="Arial"/>
        </w:rPr>
        <w:t>ej</w:t>
      </w:r>
      <w:r w:rsidRPr="00D66D47">
        <w:rPr>
          <w:rFonts w:ascii="Arial" w:hAnsi="Arial" w:cs="Arial"/>
        </w:rPr>
        <w:t xml:space="preserve"> o wydajności min 247/min</w:t>
      </w:r>
      <w:r w:rsidR="006D360E">
        <w:rPr>
          <w:rFonts w:ascii="Arial" w:hAnsi="Arial" w:cs="Arial"/>
        </w:rPr>
        <w:t>.</w:t>
      </w:r>
    </w:p>
    <w:p w14:paraId="243C8260" w14:textId="1AEC2AFD" w:rsidR="002B167D" w:rsidRPr="00B40539" w:rsidRDefault="002B167D" w:rsidP="002B167D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lastRenderedPageBreak/>
        <w:t xml:space="preserve">Pytanie </w:t>
      </w:r>
      <w:r w:rsidR="00D85BB7" w:rsidRPr="00B40539">
        <w:rPr>
          <w:rFonts w:ascii="Arial" w:hAnsi="Arial" w:cs="Arial"/>
          <w:b/>
          <w:bCs/>
        </w:rPr>
        <w:t>3</w:t>
      </w:r>
    </w:p>
    <w:p w14:paraId="5C88E269" w14:textId="390EF95D" w:rsidR="008D77A7" w:rsidRPr="008D77A7" w:rsidRDefault="008D77A7" w:rsidP="008D77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D77A7">
        <w:rPr>
          <w:rFonts w:ascii="Arial" w:hAnsi="Arial" w:cs="Arial"/>
        </w:rPr>
        <w:t>zy zamawiający wyraża zgodę na zmianę terminu wykonania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dostawy do 15 stycznia 2026 roku?</w:t>
      </w:r>
    </w:p>
    <w:p w14:paraId="1B6E6BE8" w14:textId="39556D9E" w:rsidR="00B40539" w:rsidRDefault="008D77A7" w:rsidP="008D77A7">
      <w:pPr>
        <w:spacing w:line="360" w:lineRule="auto"/>
        <w:rPr>
          <w:rFonts w:ascii="Arial" w:hAnsi="Arial" w:cs="Arial"/>
        </w:rPr>
      </w:pPr>
      <w:r w:rsidRPr="008D77A7">
        <w:rPr>
          <w:rFonts w:ascii="Arial" w:hAnsi="Arial" w:cs="Arial"/>
        </w:rPr>
        <w:t>Ładowarka spełniająca powyższe parametry - została potwierdzona przez producenta którego chcemy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zaoferować - że będzie wyprodukowana w 51 tygodniu 2025 roku. Jest to tydzień przed przerwą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świąteczną producenta i nie gwarantuje On że uda się w tym tygodniu znaleźć transport, który dostarczy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ładowarkę do naszego oddziału. Jeśli się to nie uda maszyna zostanie dostarczona po przerwie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świątecznej po nowym roku, Niestety nie mamy na to wpływu, a termin wykonania dostawy jest w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powyższym okresie trudny do zrealizowania.</w:t>
      </w:r>
    </w:p>
    <w:p w14:paraId="40626662" w14:textId="0AB34BC5" w:rsidR="002B167D" w:rsidRPr="00B40539" w:rsidRDefault="002B167D" w:rsidP="00C92764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  <w:b/>
          <w:bCs/>
        </w:rPr>
        <w:t xml:space="preserve">Odpowiedź </w:t>
      </w:r>
      <w:r w:rsidR="00D85BB7" w:rsidRPr="00B40539">
        <w:rPr>
          <w:rFonts w:ascii="Arial" w:hAnsi="Arial" w:cs="Arial"/>
          <w:b/>
          <w:bCs/>
        </w:rPr>
        <w:t>3</w:t>
      </w:r>
    </w:p>
    <w:p w14:paraId="42A1137C" w14:textId="7AAC25FC" w:rsidR="006D360E" w:rsidRDefault="008D77A7" w:rsidP="00B4053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8D77A7">
        <w:rPr>
          <w:rFonts w:ascii="Arial" w:hAnsi="Arial" w:cs="Arial"/>
        </w:rPr>
        <w:t>amawiający</w:t>
      </w:r>
      <w:r>
        <w:rPr>
          <w:rFonts w:ascii="Arial" w:hAnsi="Arial" w:cs="Arial"/>
        </w:rPr>
        <w:t xml:space="preserve"> nie</w:t>
      </w:r>
      <w:r w:rsidRPr="008D77A7">
        <w:rPr>
          <w:rFonts w:ascii="Arial" w:hAnsi="Arial" w:cs="Arial"/>
        </w:rPr>
        <w:t xml:space="preserve"> wyraża zgod</w:t>
      </w:r>
      <w:r>
        <w:rPr>
          <w:rFonts w:ascii="Arial" w:hAnsi="Arial" w:cs="Arial"/>
        </w:rPr>
        <w:t>y</w:t>
      </w:r>
      <w:r w:rsidRPr="008D77A7">
        <w:rPr>
          <w:rFonts w:ascii="Arial" w:hAnsi="Arial" w:cs="Arial"/>
        </w:rPr>
        <w:t xml:space="preserve"> na zmianę terminu wykonania</w:t>
      </w:r>
      <w:r>
        <w:rPr>
          <w:rFonts w:ascii="Arial" w:hAnsi="Arial" w:cs="Arial"/>
        </w:rPr>
        <w:t xml:space="preserve"> </w:t>
      </w:r>
      <w:r w:rsidRPr="008D77A7">
        <w:rPr>
          <w:rFonts w:ascii="Arial" w:hAnsi="Arial" w:cs="Arial"/>
        </w:rPr>
        <w:t>dostawy do 15 stycznia 2026 roku</w:t>
      </w:r>
      <w:r w:rsidR="006D360E">
        <w:rPr>
          <w:rFonts w:ascii="Arial" w:hAnsi="Arial" w:cs="Arial"/>
        </w:rPr>
        <w:t>.</w:t>
      </w:r>
      <w:r w:rsidR="006D360E" w:rsidRPr="00B40539">
        <w:rPr>
          <w:rFonts w:ascii="Arial" w:hAnsi="Arial" w:cs="Arial"/>
          <w:b/>
          <w:bCs/>
        </w:rPr>
        <w:t xml:space="preserve"> </w:t>
      </w:r>
    </w:p>
    <w:p w14:paraId="66CE2589" w14:textId="77777777" w:rsidR="00C241F3" w:rsidRDefault="00C241F3">
      <w:pPr>
        <w:rPr>
          <w:rFonts w:ascii="Arial" w:hAnsi="Arial" w:cs="Arial"/>
          <w:b/>
          <w:bCs/>
        </w:rPr>
      </w:pPr>
    </w:p>
    <w:p w14:paraId="086582BE" w14:textId="77777777" w:rsidR="008D77A7" w:rsidRPr="00B40539" w:rsidRDefault="008D77A7">
      <w:pPr>
        <w:rPr>
          <w:rFonts w:ascii="Arial" w:hAnsi="Arial" w:cs="Arial"/>
        </w:rPr>
      </w:pPr>
    </w:p>
    <w:p w14:paraId="6F9713AD" w14:textId="799B8A73" w:rsidR="00C241F3" w:rsidRPr="00B40539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……………………………………</w:t>
      </w:r>
    </w:p>
    <w:p w14:paraId="38C8CE4E" w14:textId="37F1C03A" w:rsidR="00C241F3" w:rsidRPr="00087081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(Kierownik Zamawiającego)</w:t>
      </w:r>
    </w:p>
    <w:sectPr w:rsidR="00C241F3" w:rsidRPr="0008708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80B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endnote>
  <w:endnote w:type="continuationSeparator" w:id="0">
    <w:p w14:paraId="0B6C7B4C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B7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footnote>
  <w:footnote w:type="continuationSeparator" w:id="0">
    <w:p w14:paraId="1E08B570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92FD" w14:textId="790CB1C8" w:rsidR="00117C62" w:rsidRPr="00B40539" w:rsidRDefault="00B40539" w:rsidP="00582B24">
    <w:pPr>
      <w:pStyle w:val="Nagwek"/>
      <w:tabs>
        <w:tab w:val="clear" w:pos="4703"/>
        <w:tab w:val="clear" w:pos="9406"/>
        <w:tab w:val="left" w:pos="2676"/>
      </w:tabs>
      <w:ind w:right="-375"/>
      <w:jc w:val="right"/>
    </w:pPr>
    <w:r w:rsidRPr="00B40539">
      <w:rPr>
        <w:noProof/>
      </w:rPr>
      <w:drawing>
        <wp:inline distT="0" distB="0" distL="0" distR="0" wp14:anchorId="770D35F9" wp14:editId="735E5FC8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864AB"/>
    <w:rsid w:val="0019081B"/>
    <w:rsid w:val="001A244A"/>
    <w:rsid w:val="001B54A1"/>
    <w:rsid w:val="0024283E"/>
    <w:rsid w:val="0024751A"/>
    <w:rsid w:val="00277AC7"/>
    <w:rsid w:val="002A09B6"/>
    <w:rsid w:val="002B167D"/>
    <w:rsid w:val="002B6B98"/>
    <w:rsid w:val="00361424"/>
    <w:rsid w:val="003A6146"/>
    <w:rsid w:val="00417CC7"/>
    <w:rsid w:val="0048128F"/>
    <w:rsid w:val="00510098"/>
    <w:rsid w:val="0051322C"/>
    <w:rsid w:val="005175FF"/>
    <w:rsid w:val="005214E4"/>
    <w:rsid w:val="00557AA5"/>
    <w:rsid w:val="00582B24"/>
    <w:rsid w:val="0059164C"/>
    <w:rsid w:val="005E4742"/>
    <w:rsid w:val="00666B87"/>
    <w:rsid w:val="0067627F"/>
    <w:rsid w:val="00681DE3"/>
    <w:rsid w:val="00686409"/>
    <w:rsid w:val="006A2FFC"/>
    <w:rsid w:val="006A622E"/>
    <w:rsid w:val="006D360E"/>
    <w:rsid w:val="006E244F"/>
    <w:rsid w:val="006F1073"/>
    <w:rsid w:val="006F59DF"/>
    <w:rsid w:val="007102A4"/>
    <w:rsid w:val="00766E64"/>
    <w:rsid w:val="00772473"/>
    <w:rsid w:val="0077305F"/>
    <w:rsid w:val="008630A0"/>
    <w:rsid w:val="008D77A7"/>
    <w:rsid w:val="008F0E7A"/>
    <w:rsid w:val="008F685E"/>
    <w:rsid w:val="009116B9"/>
    <w:rsid w:val="00914420"/>
    <w:rsid w:val="009224C1"/>
    <w:rsid w:val="00933565"/>
    <w:rsid w:val="009542C4"/>
    <w:rsid w:val="00964F96"/>
    <w:rsid w:val="00982AF5"/>
    <w:rsid w:val="009951DB"/>
    <w:rsid w:val="009C7FCF"/>
    <w:rsid w:val="009E2B8F"/>
    <w:rsid w:val="009E5C3C"/>
    <w:rsid w:val="00A35400"/>
    <w:rsid w:val="00A76F2D"/>
    <w:rsid w:val="00AD242B"/>
    <w:rsid w:val="00B248F2"/>
    <w:rsid w:val="00B24F57"/>
    <w:rsid w:val="00B40539"/>
    <w:rsid w:val="00B836CE"/>
    <w:rsid w:val="00BA6D90"/>
    <w:rsid w:val="00BD6B20"/>
    <w:rsid w:val="00C14DF3"/>
    <w:rsid w:val="00C241F3"/>
    <w:rsid w:val="00C40AE4"/>
    <w:rsid w:val="00C66A14"/>
    <w:rsid w:val="00C92685"/>
    <w:rsid w:val="00C92764"/>
    <w:rsid w:val="00D143C1"/>
    <w:rsid w:val="00D602B2"/>
    <w:rsid w:val="00D66D47"/>
    <w:rsid w:val="00D700ED"/>
    <w:rsid w:val="00D85BB7"/>
    <w:rsid w:val="00DD4C56"/>
    <w:rsid w:val="00E23BCC"/>
    <w:rsid w:val="00E55548"/>
    <w:rsid w:val="00E74D10"/>
    <w:rsid w:val="00EA4436"/>
    <w:rsid w:val="00EC2EB2"/>
    <w:rsid w:val="00EC3287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6</cp:revision>
  <cp:lastPrinted>2025-11-07T07:43:00Z</cp:lastPrinted>
  <dcterms:created xsi:type="dcterms:W3CDTF">2025-05-09T08:47:00Z</dcterms:created>
  <dcterms:modified xsi:type="dcterms:W3CDTF">2025-11-07T12:36:00Z</dcterms:modified>
</cp:coreProperties>
</file>