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09C30DD6" w14:textId="77777777" w:rsidR="00F25B38" w:rsidRPr="00F25B38" w:rsidRDefault="00F25B38" w:rsidP="00F25B38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F25B38">
        <w:rPr>
          <w:rFonts w:ascii="Arial" w:hAnsi="Arial" w:cs="Arial"/>
        </w:rPr>
        <w:t>Kwota, jaką Zamawiający zamierza przeznaczyć na sfinansowanie zamówienia pn. „Zakup dwóch mobilnych agregatów prądotwórczych niezbędnych do ochrony ludności i obrony cywilnej na obszarze powiatu mogileńskiego” wynosi:</w:t>
      </w:r>
    </w:p>
    <w:p w14:paraId="1AF68ACF" w14:textId="77777777" w:rsidR="00F25B38" w:rsidRPr="00F25B38" w:rsidRDefault="00F25B38" w:rsidP="00F25B38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F25B38">
        <w:rPr>
          <w:rFonts w:ascii="Arial" w:hAnsi="Arial" w:cs="Arial"/>
        </w:rPr>
        <w:t>- dla cz. I pn. "Zakup mobilnego agregatu prądotwórczego o mocy znamionowej PRP min. 62,0 kW" – 100 000,00 zł brutto,</w:t>
      </w:r>
    </w:p>
    <w:p w14:paraId="316CF086" w14:textId="7F37E649" w:rsidR="00552B41" w:rsidRPr="0057369C" w:rsidRDefault="00F25B38" w:rsidP="00F25B38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</w:rPr>
      </w:pPr>
      <w:r w:rsidRPr="00F25B38">
        <w:rPr>
          <w:rFonts w:ascii="Arial" w:hAnsi="Arial" w:cs="Arial"/>
        </w:rPr>
        <w:t xml:space="preserve">- dla cz. II pn. "Zakup mobilnego agregatu prądotwórczego o mocy znamionowej PRP 40,0 kW </w:t>
      </w:r>
      <w:proofErr w:type="gramStart"/>
      <w:r w:rsidRPr="00F25B38">
        <w:rPr>
          <w:rFonts w:ascii="Arial" w:hAnsi="Arial" w:cs="Arial"/>
        </w:rPr>
        <w:t>-  50</w:t>
      </w:r>
      <w:proofErr w:type="gramEnd"/>
      <w:r w:rsidRPr="00F25B38">
        <w:rPr>
          <w:rFonts w:ascii="Arial" w:hAnsi="Arial" w:cs="Arial"/>
        </w:rPr>
        <w:t>,0 kW " – 100 000,00 zł brutto.</w:t>
      </w:r>
    </w:p>
    <w:sectPr w:rsidR="00552B41" w:rsidRPr="0057369C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90C9" w14:textId="521266F5" w:rsidR="00F25B38" w:rsidRDefault="00F25B38" w:rsidP="00F25B38">
    <w:pPr>
      <w:pStyle w:val="Nagwek"/>
      <w:jc w:val="right"/>
    </w:pPr>
    <w:r w:rsidRPr="00C46004">
      <w:rPr>
        <w:noProof/>
      </w:rPr>
      <w:drawing>
        <wp:inline distT="0" distB="0" distL="0" distR="0" wp14:anchorId="2704A211" wp14:editId="77CA3094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24703"/>
    <w:rsid w:val="000737BB"/>
    <w:rsid w:val="001411B2"/>
    <w:rsid w:val="001F6628"/>
    <w:rsid w:val="00305FB6"/>
    <w:rsid w:val="00363D2E"/>
    <w:rsid w:val="00407146"/>
    <w:rsid w:val="0040783F"/>
    <w:rsid w:val="004360A5"/>
    <w:rsid w:val="004B0956"/>
    <w:rsid w:val="0052481E"/>
    <w:rsid w:val="00552B41"/>
    <w:rsid w:val="0057369C"/>
    <w:rsid w:val="005F5208"/>
    <w:rsid w:val="006546EF"/>
    <w:rsid w:val="006825EF"/>
    <w:rsid w:val="006D454D"/>
    <w:rsid w:val="00704906"/>
    <w:rsid w:val="0074207D"/>
    <w:rsid w:val="007D1603"/>
    <w:rsid w:val="00861CDE"/>
    <w:rsid w:val="00914022"/>
    <w:rsid w:val="009A290E"/>
    <w:rsid w:val="009B5E55"/>
    <w:rsid w:val="00A105C8"/>
    <w:rsid w:val="00A41192"/>
    <w:rsid w:val="00B0092C"/>
    <w:rsid w:val="00B633CE"/>
    <w:rsid w:val="00BE056C"/>
    <w:rsid w:val="00C67503"/>
    <w:rsid w:val="00D26B72"/>
    <w:rsid w:val="00D65865"/>
    <w:rsid w:val="00E2739C"/>
    <w:rsid w:val="00E7325D"/>
    <w:rsid w:val="00EB129E"/>
    <w:rsid w:val="00F25B38"/>
    <w:rsid w:val="00F52685"/>
    <w:rsid w:val="00F81C2E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2</cp:revision>
  <dcterms:created xsi:type="dcterms:W3CDTF">2025-11-04T09:47:00Z</dcterms:created>
  <dcterms:modified xsi:type="dcterms:W3CDTF">2025-11-04T09:47:00Z</dcterms:modified>
</cp:coreProperties>
</file>